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E22" w:rsidRPr="0020683F" w:rsidRDefault="005C5E22" w:rsidP="005C5E22">
      <w:pPr>
        <w:rPr>
          <w:rStyle w:val="a9"/>
          <w:color w:val="17365D"/>
          <w:szCs w:val="24"/>
          <w:lang w:val="ru-RU"/>
        </w:rPr>
      </w:pPr>
      <w:r>
        <w:rPr>
          <w:smallCaps/>
          <w:noProof/>
          <w:color w:val="17365D"/>
          <w:szCs w:val="24"/>
          <w:lang w:val="ru-RU" w:eastAsia="ru-RU" w:bidi="ar-SA"/>
        </w:rPr>
        <w:drawing>
          <wp:inline distT="0" distB="0" distL="0" distR="0">
            <wp:extent cx="2950210" cy="1224915"/>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0210" cy="1224915"/>
                    </a:xfrm>
                    <a:prstGeom prst="rect">
                      <a:avLst/>
                    </a:prstGeom>
                    <a:noFill/>
                    <a:ln>
                      <a:noFill/>
                    </a:ln>
                  </pic:spPr>
                </pic:pic>
              </a:graphicData>
            </a:graphic>
          </wp:inline>
        </w:drawing>
      </w:r>
    </w:p>
    <w:p w:rsidR="005C5E22" w:rsidRPr="0020683F" w:rsidRDefault="005C5E22" w:rsidP="005C5E22">
      <w:pPr>
        <w:pStyle w:val="a3"/>
        <w:ind w:left="720"/>
        <w:jc w:val="right"/>
        <w:rPr>
          <w:rStyle w:val="a9"/>
          <w:rFonts w:ascii="Times New Roman" w:hAnsi="Times New Roman"/>
          <w:b/>
          <w:color w:val="auto"/>
          <w:sz w:val="56"/>
          <w:szCs w:val="56"/>
          <w:lang w:val="ru-RU"/>
        </w:rPr>
      </w:pPr>
      <w:r w:rsidRPr="0020683F">
        <w:rPr>
          <w:rStyle w:val="a9"/>
          <w:rFonts w:ascii="Times New Roman" w:hAnsi="Times New Roman"/>
          <w:b/>
          <w:color w:val="auto"/>
          <w:sz w:val="56"/>
          <w:szCs w:val="56"/>
          <w:lang w:val="ru-RU"/>
        </w:rPr>
        <w:t xml:space="preserve">Справочник квалификационных требований </w:t>
      </w:r>
    </w:p>
    <w:p w:rsidR="005C5E22" w:rsidRPr="0020683F" w:rsidRDefault="005C5E22" w:rsidP="005C5E22">
      <w:pPr>
        <w:pStyle w:val="a3"/>
        <w:ind w:left="720"/>
        <w:jc w:val="right"/>
        <w:rPr>
          <w:rStyle w:val="a9"/>
          <w:rFonts w:ascii="Times New Roman" w:hAnsi="Times New Roman"/>
          <w:b/>
          <w:color w:val="auto"/>
          <w:sz w:val="56"/>
          <w:szCs w:val="56"/>
          <w:lang w:val="ru-RU"/>
        </w:rPr>
      </w:pPr>
      <w:r w:rsidRPr="0020683F">
        <w:rPr>
          <w:rStyle w:val="a9"/>
          <w:rFonts w:ascii="Times New Roman" w:hAnsi="Times New Roman"/>
          <w:b/>
          <w:color w:val="auto"/>
          <w:sz w:val="56"/>
          <w:szCs w:val="56"/>
          <w:lang w:val="ru-RU"/>
        </w:rPr>
        <w:t xml:space="preserve">к специальностям, направлениям подготовки, </w:t>
      </w:r>
    </w:p>
    <w:p w:rsidR="005C5E22" w:rsidRPr="0020683F" w:rsidRDefault="005C5E22" w:rsidP="005C5E22">
      <w:pPr>
        <w:pStyle w:val="a3"/>
        <w:ind w:left="720"/>
        <w:jc w:val="right"/>
        <w:rPr>
          <w:rStyle w:val="a9"/>
          <w:rFonts w:ascii="Times New Roman" w:hAnsi="Times New Roman"/>
          <w:b/>
          <w:color w:val="auto"/>
          <w:sz w:val="56"/>
          <w:szCs w:val="56"/>
          <w:lang w:val="ru-RU"/>
        </w:rPr>
      </w:pPr>
      <w:r w:rsidRPr="0020683F">
        <w:rPr>
          <w:rStyle w:val="a9"/>
          <w:rFonts w:ascii="Times New Roman" w:hAnsi="Times New Roman"/>
          <w:b/>
          <w:color w:val="auto"/>
          <w:sz w:val="56"/>
          <w:szCs w:val="56"/>
          <w:lang w:val="ru-RU"/>
        </w:rPr>
        <w:t xml:space="preserve">знаниям и умениям, </w:t>
      </w:r>
    </w:p>
    <w:p w:rsidR="005C5E22" w:rsidRPr="0020683F" w:rsidRDefault="005C5E22" w:rsidP="005C5E22">
      <w:pPr>
        <w:pStyle w:val="a3"/>
        <w:ind w:left="720"/>
        <w:jc w:val="right"/>
        <w:rPr>
          <w:rStyle w:val="a9"/>
          <w:rFonts w:ascii="Times New Roman" w:hAnsi="Times New Roman"/>
          <w:b/>
          <w:color w:val="auto"/>
          <w:sz w:val="56"/>
          <w:szCs w:val="56"/>
          <w:lang w:val="ru-RU"/>
        </w:rPr>
      </w:pPr>
      <w:proofErr w:type="gramStart"/>
      <w:r w:rsidRPr="0020683F">
        <w:rPr>
          <w:rStyle w:val="a9"/>
          <w:rFonts w:ascii="Times New Roman" w:hAnsi="Times New Roman"/>
          <w:b/>
          <w:color w:val="auto"/>
          <w:sz w:val="56"/>
          <w:szCs w:val="56"/>
          <w:lang w:val="ru-RU"/>
        </w:rPr>
        <w:t xml:space="preserve">которые необходимы для замещения должностей государственной гражданской службы </w:t>
      </w:r>
      <w:proofErr w:type="gramEnd"/>
    </w:p>
    <w:p w:rsidR="005C5E22" w:rsidRPr="0020683F" w:rsidRDefault="005C5E22" w:rsidP="005C5E22">
      <w:pPr>
        <w:pStyle w:val="a3"/>
        <w:ind w:left="720"/>
        <w:jc w:val="right"/>
        <w:rPr>
          <w:rStyle w:val="a9"/>
          <w:rFonts w:ascii="Times New Roman" w:hAnsi="Times New Roman"/>
          <w:b/>
          <w:color w:val="auto"/>
          <w:sz w:val="56"/>
          <w:szCs w:val="56"/>
          <w:lang w:val="ru-RU"/>
        </w:rPr>
      </w:pPr>
      <w:r w:rsidRPr="0020683F">
        <w:rPr>
          <w:rStyle w:val="a9"/>
          <w:rFonts w:ascii="Times New Roman" w:hAnsi="Times New Roman"/>
          <w:b/>
          <w:color w:val="auto"/>
          <w:sz w:val="56"/>
          <w:szCs w:val="56"/>
          <w:lang w:val="ru-RU"/>
        </w:rPr>
        <w:t>с учетом области и вида профессиональной служебной деятельности</w:t>
      </w:r>
    </w:p>
    <w:p w:rsidR="005C5E22" w:rsidRPr="0020683F" w:rsidRDefault="005C5E22" w:rsidP="005C5E22">
      <w:pPr>
        <w:pStyle w:val="a3"/>
        <w:ind w:left="720"/>
        <w:jc w:val="right"/>
        <w:rPr>
          <w:rFonts w:ascii="Times New Roman" w:hAnsi="Times New Roman"/>
          <w:b/>
          <w:smallCaps/>
          <w:color w:val="auto"/>
          <w:sz w:val="56"/>
          <w:szCs w:val="56"/>
          <w:lang w:val="ru-RU"/>
        </w:rPr>
      </w:pPr>
      <w:r w:rsidRPr="0020683F">
        <w:rPr>
          <w:rStyle w:val="a9"/>
          <w:rFonts w:ascii="Times New Roman" w:hAnsi="Times New Roman"/>
          <w:b/>
          <w:color w:val="auto"/>
          <w:sz w:val="56"/>
          <w:szCs w:val="56"/>
          <w:lang w:val="ru-RU"/>
        </w:rPr>
        <w:t xml:space="preserve"> государственных гражданских служащих</w:t>
      </w:r>
    </w:p>
    <w:p w:rsidR="005C5E22" w:rsidRPr="0020683F" w:rsidRDefault="005C5E22" w:rsidP="005C5E22">
      <w:pPr>
        <w:rPr>
          <w:szCs w:val="24"/>
          <w:lang w:val="ru-RU"/>
        </w:rPr>
      </w:pPr>
      <w:r>
        <w:rPr>
          <w:noProof/>
          <w:sz w:val="56"/>
          <w:szCs w:val="56"/>
          <w:lang w:val="ru-RU" w:eastAsia="ru-RU" w:bidi="ar-SA"/>
        </w:rPr>
        <w:drawing>
          <wp:inline distT="0" distB="0" distL="0" distR="0">
            <wp:extent cx="11981815" cy="141478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81815" cy="1414780"/>
                    </a:xfrm>
                    <a:prstGeom prst="rect">
                      <a:avLst/>
                    </a:prstGeom>
                    <a:noFill/>
                    <a:ln>
                      <a:noFill/>
                    </a:ln>
                  </pic:spPr>
                </pic:pic>
              </a:graphicData>
            </a:graphic>
          </wp:inline>
        </w:drawing>
      </w:r>
    </w:p>
    <w:p w:rsidR="005C5E22" w:rsidRPr="0020683F" w:rsidRDefault="005C5E22" w:rsidP="005C5E22">
      <w:pPr>
        <w:pStyle w:val="1"/>
        <w:rPr>
          <w:szCs w:val="24"/>
          <w:lang w:val="ru-RU"/>
        </w:rPr>
        <w:sectPr w:rsidR="005C5E22" w:rsidRPr="0020683F" w:rsidSect="00137730">
          <w:headerReference w:type="first" r:id="rId9"/>
          <w:footerReference w:type="first" r:id="rId10"/>
          <w:pgSz w:w="16840" w:h="11907" w:orient="landscape" w:code="9"/>
          <w:pgMar w:top="1134" w:right="680" w:bottom="993" w:left="851" w:header="0" w:footer="0" w:gutter="0"/>
          <w:cols w:space="720"/>
          <w:noEndnote/>
          <w:titlePg/>
          <w:docGrid w:linePitch="326"/>
        </w:sectPr>
      </w:pPr>
    </w:p>
    <w:p w:rsidR="005C5E22" w:rsidRPr="008F5039" w:rsidRDefault="005C5E22" w:rsidP="005C5E22">
      <w:pPr>
        <w:jc w:val="center"/>
        <w:rPr>
          <w:b/>
          <w:szCs w:val="24"/>
          <w:lang w:val="ru-RU"/>
        </w:rPr>
      </w:pPr>
      <w:bookmarkStart w:id="0" w:name="_Toc477194166"/>
      <w:bookmarkStart w:id="1" w:name="_Toc477361840"/>
      <w:bookmarkStart w:id="2" w:name="_Toc477362151"/>
      <w:bookmarkStart w:id="3" w:name="_Toc477431679"/>
      <w:r w:rsidRPr="0020683F">
        <w:rPr>
          <w:b/>
          <w:szCs w:val="24"/>
          <w:lang w:val="ru-RU"/>
        </w:rPr>
        <w:lastRenderedPageBreak/>
        <w:t>Оглавление</w:t>
      </w:r>
      <w:bookmarkStart w:id="4" w:name="_Toc477431680"/>
      <w:bookmarkStart w:id="5" w:name="_Toc477434689"/>
      <w:bookmarkStart w:id="6" w:name="_Toc477447542"/>
      <w:bookmarkStart w:id="7" w:name="_Toc477819504"/>
      <w:bookmarkStart w:id="8" w:name="_Toc477865583"/>
      <w:bookmarkStart w:id="9" w:name="_Toc477886111"/>
      <w:bookmarkStart w:id="10" w:name="_Toc477953144"/>
      <w:bookmarkStart w:id="11" w:name="_Toc478032691"/>
      <w:bookmarkStart w:id="12" w:name="_Toc478038564"/>
      <w:bookmarkStart w:id="13" w:name="_Toc478047043"/>
      <w:bookmarkStart w:id="14" w:name="_Toc478119903"/>
      <w:bookmarkStart w:id="15" w:name="_Toc478120497"/>
      <w:bookmarkStart w:id="16" w:name="_Toc478124573"/>
      <w:bookmarkStart w:id="17" w:name="_Toc478125515"/>
      <w:bookmarkStart w:id="18" w:name="_Toc478417018"/>
      <w:bookmarkEnd w:id="0"/>
      <w:bookmarkEnd w:id="1"/>
      <w:bookmarkEnd w:id="2"/>
      <w:bookmarkEnd w:id="3"/>
      <w:r>
        <w:rPr>
          <w:b/>
          <w:szCs w:val="24"/>
          <w:lang w:val="ru-RU"/>
        </w:rPr>
        <w:t xml:space="preserve"> (Извлечение)</w:t>
      </w:r>
      <w:r w:rsidR="0076153B">
        <w:rPr>
          <w:lang w:val="ru-RU" w:bidi="ar-SA"/>
        </w:rPr>
        <w:fldChar w:fldCharType="begin"/>
      </w:r>
      <w:r>
        <w:rPr>
          <w:lang w:val="ru-RU" w:bidi="ar-SA"/>
        </w:rPr>
        <w:instrText xml:space="preserve"> TOC \o "1-1" \h \z \t "Заголовок 2;2" </w:instrText>
      </w:r>
      <w:r w:rsidR="0076153B">
        <w:rPr>
          <w:lang w:val="ru-RU" w:bidi="ar-SA"/>
        </w:rPr>
        <w:fldChar w:fldCharType="separate"/>
      </w:r>
    </w:p>
    <w:p w:rsidR="005C5E22" w:rsidRDefault="0076153B" w:rsidP="005C5E22">
      <w:pPr>
        <w:pStyle w:val="11"/>
        <w:tabs>
          <w:tab w:val="right" w:leader="underscore" w:pos="14732"/>
        </w:tabs>
        <w:rPr>
          <w:rFonts w:ascii="Times New Roman" w:hAnsi="Times New Roman"/>
          <w:b w:val="0"/>
          <w:bCs w:val="0"/>
          <w:caps w:val="0"/>
          <w:noProof/>
          <w:lang w:bidi="ar-SA"/>
        </w:rPr>
      </w:pPr>
      <w:hyperlink r:id="rId11" w:anchor="_Toc478998029" w:history="1">
        <w:r w:rsidR="005C5E22">
          <w:rPr>
            <w:rStyle w:val="af1"/>
            <w:noProof/>
            <w:lang w:val="ru-RU"/>
          </w:rPr>
          <w:t>БАЗОВЫЕ КВАЛИФИКАЦИОННЫЕ ТРЕБОВАНИЯ</w:t>
        </w:r>
        <w:r w:rsidR="005C5E22">
          <w:rPr>
            <w:rStyle w:val="af1"/>
            <w:noProof/>
            <w:webHidden/>
          </w:rPr>
          <w:tab/>
        </w:r>
        <w:r>
          <w:rPr>
            <w:rStyle w:val="af1"/>
            <w:noProof/>
            <w:webHidden/>
          </w:rPr>
          <w:fldChar w:fldCharType="begin"/>
        </w:r>
        <w:r w:rsidR="005C5E22">
          <w:rPr>
            <w:rStyle w:val="af1"/>
            <w:noProof/>
            <w:webHidden/>
          </w:rPr>
          <w:instrText xml:space="preserve"> PAGEREF _Toc478998029 \h </w:instrText>
        </w:r>
        <w:r>
          <w:rPr>
            <w:rStyle w:val="af1"/>
            <w:noProof/>
            <w:webHidden/>
          </w:rPr>
        </w:r>
        <w:r>
          <w:rPr>
            <w:rStyle w:val="af1"/>
            <w:noProof/>
            <w:webHidden/>
          </w:rPr>
          <w:fldChar w:fldCharType="separate"/>
        </w:r>
        <w:r w:rsidR="005C5E22">
          <w:rPr>
            <w:rStyle w:val="af1"/>
            <w:noProof/>
            <w:webHidden/>
          </w:rPr>
          <w:t>26</w:t>
        </w:r>
        <w:r>
          <w:rPr>
            <w:rStyle w:val="af1"/>
            <w:noProof/>
            <w:webHidden/>
          </w:rPr>
          <w:fldChar w:fldCharType="end"/>
        </w:r>
      </w:hyperlink>
    </w:p>
    <w:p w:rsidR="005C5E22" w:rsidRDefault="0076153B" w:rsidP="005C5E22">
      <w:pPr>
        <w:pStyle w:val="11"/>
        <w:tabs>
          <w:tab w:val="right" w:leader="underscore" w:pos="14732"/>
        </w:tabs>
        <w:rPr>
          <w:rFonts w:ascii="Times New Roman" w:hAnsi="Times New Roman"/>
          <w:b w:val="0"/>
          <w:bCs w:val="0"/>
          <w:caps w:val="0"/>
          <w:noProof/>
          <w:lang w:bidi="ar-SA"/>
        </w:rPr>
      </w:pPr>
      <w:hyperlink r:id="rId12" w:anchor="_Toc478998030" w:history="1">
        <w:r w:rsidR="005C5E22">
          <w:rPr>
            <w:rStyle w:val="af1"/>
            <w:noProof/>
            <w:lang w:val="ru-RU"/>
          </w:rPr>
          <w:t>ПРОФЕССИОНАЛЬНО-ФУНКЦИОНАЛЬНЫЕ КВАЛИФИКАЦИОННЫЕ ТРЕБОВАНИЯ</w:t>
        </w:r>
        <w:r w:rsidR="005C5E22">
          <w:rPr>
            <w:rStyle w:val="af1"/>
            <w:noProof/>
            <w:webHidden/>
          </w:rPr>
          <w:tab/>
        </w:r>
        <w:r>
          <w:rPr>
            <w:rStyle w:val="af1"/>
            <w:noProof/>
            <w:webHidden/>
          </w:rPr>
          <w:fldChar w:fldCharType="begin"/>
        </w:r>
        <w:r w:rsidR="005C5E22">
          <w:rPr>
            <w:rStyle w:val="af1"/>
            <w:noProof/>
            <w:webHidden/>
          </w:rPr>
          <w:instrText xml:space="preserve"> PAGEREF _Toc478998030 \h </w:instrText>
        </w:r>
        <w:r>
          <w:rPr>
            <w:rStyle w:val="af1"/>
            <w:noProof/>
            <w:webHidden/>
          </w:rPr>
        </w:r>
        <w:r>
          <w:rPr>
            <w:rStyle w:val="af1"/>
            <w:noProof/>
            <w:webHidden/>
          </w:rPr>
          <w:fldChar w:fldCharType="separate"/>
        </w:r>
        <w:r w:rsidR="005C5E22">
          <w:rPr>
            <w:rStyle w:val="af1"/>
            <w:noProof/>
            <w:webHidden/>
          </w:rPr>
          <w:t>28</w:t>
        </w:r>
        <w:r>
          <w:rPr>
            <w:rStyle w:val="af1"/>
            <w:noProof/>
            <w:webHidden/>
          </w:rPr>
          <w:fldChar w:fldCharType="end"/>
        </w:r>
      </w:hyperlink>
    </w:p>
    <w:p w:rsidR="005C5E22" w:rsidRPr="0054278D" w:rsidRDefault="0076153B" w:rsidP="005C5E22">
      <w:pPr>
        <w:pStyle w:val="11"/>
        <w:tabs>
          <w:tab w:val="right" w:leader="underscore" w:pos="14732"/>
        </w:tabs>
        <w:rPr>
          <w:rFonts w:ascii="Times New Roman" w:hAnsi="Times New Roman"/>
          <w:b w:val="0"/>
          <w:bCs w:val="0"/>
          <w:caps w:val="0"/>
          <w:noProof/>
          <w:lang w:bidi="ar-SA"/>
        </w:rPr>
      </w:pPr>
      <w:hyperlink w:anchor="_Toc478998398" w:history="1">
        <w:r w:rsidR="005C5E22" w:rsidRPr="009D7D70">
          <w:rPr>
            <w:rStyle w:val="af1"/>
            <w:rFonts w:ascii="Times New Roman" w:hAnsi="Times New Roman"/>
            <w:noProof/>
            <w:lang w:val="ru-RU"/>
          </w:rPr>
          <w:t xml:space="preserve">П.31. </w:t>
        </w:r>
        <w:r w:rsidR="005C5E22" w:rsidRPr="009D7D70">
          <w:rPr>
            <w:rStyle w:val="af1"/>
            <w:rFonts w:ascii="Times New Roman" w:hAnsi="Times New Roman"/>
            <w:noProof/>
            <w:lang w:val="ru-RU" w:eastAsia="ru-RU"/>
          </w:rPr>
          <w:t>Регулирование в сфере официального статистического учета</w:t>
        </w:r>
        <w:r w:rsidR="005C5E22" w:rsidRPr="009D7D70">
          <w:rPr>
            <w:rFonts w:ascii="Times New Roman" w:hAnsi="Times New Roman"/>
            <w:noProof/>
            <w:webHidden/>
          </w:rPr>
          <w:tab/>
        </w:r>
        <w:r w:rsidRPr="009D7D70">
          <w:rPr>
            <w:rFonts w:ascii="Times New Roman" w:hAnsi="Times New Roman"/>
            <w:noProof/>
            <w:webHidden/>
          </w:rPr>
          <w:fldChar w:fldCharType="begin"/>
        </w:r>
        <w:r w:rsidR="005C5E22" w:rsidRPr="009D7D70">
          <w:rPr>
            <w:rFonts w:ascii="Times New Roman" w:hAnsi="Times New Roman"/>
            <w:noProof/>
            <w:webHidden/>
          </w:rPr>
          <w:instrText xml:space="preserve"> PAGEREF _Toc478998398 \h </w:instrText>
        </w:r>
        <w:r w:rsidRPr="009D7D70">
          <w:rPr>
            <w:rFonts w:ascii="Times New Roman" w:hAnsi="Times New Roman"/>
            <w:noProof/>
            <w:webHidden/>
          </w:rPr>
        </w:r>
        <w:r w:rsidRPr="009D7D70">
          <w:rPr>
            <w:rFonts w:ascii="Times New Roman" w:hAnsi="Times New Roman"/>
            <w:noProof/>
            <w:webHidden/>
          </w:rPr>
          <w:fldChar w:fldCharType="separate"/>
        </w:r>
        <w:r w:rsidR="005C5E22">
          <w:rPr>
            <w:rFonts w:ascii="Times New Roman" w:hAnsi="Times New Roman"/>
            <w:noProof/>
            <w:webHidden/>
          </w:rPr>
          <w:t>1094</w:t>
        </w:r>
        <w:r w:rsidRPr="009D7D70">
          <w:rPr>
            <w:rFonts w:ascii="Times New Roman" w:hAnsi="Times New Roman"/>
            <w:noProof/>
            <w:webHidden/>
          </w:rPr>
          <w:fldChar w:fldCharType="end"/>
        </w:r>
      </w:hyperlink>
    </w:p>
    <w:p w:rsidR="005C5E22" w:rsidRPr="0054278D" w:rsidRDefault="0076153B" w:rsidP="005C5E22">
      <w:pPr>
        <w:pStyle w:val="21"/>
        <w:tabs>
          <w:tab w:val="right" w:leader="underscore" w:pos="14732"/>
        </w:tabs>
        <w:rPr>
          <w:rFonts w:ascii="Times New Roman" w:hAnsi="Times New Roman" w:cs="Times New Roman"/>
          <w:b w:val="0"/>
          <w:bCs w:val="0"/>
          <w:noProof/>
          <w:sz w:val="24"/>
          <w:szCs w:val="24"/>
          <w:lang w:bidi="ar-SA"/>
        </w:rPr>
      </w:pPr>
      <w:hyperlink w:anchor="_Toc478998399" w:history="1">
        <w:r w:rsidR="005C5E22" w:rsidRPr="009D7D70">
          <w:rPr>
            <w:rStyle w:val="af1"/>
            <w:rFonts w:ascii="Times New Roman" w:eastAsia="Calibri" w:hAnsi="Times New Roman" w:cs="Times New Roman"/>
            <w:noProof/>
            <w:sz w:val="24"/>
            <w:szCs w:val="24"/>
            <w:lang w:val="ru-RU"/>
          </w:rPr>
          <w:t>Проведение федеральных статистических наблюдений и формирование на их основе официальной статистической информации</w:t>
        </w:r>
        <w:r w:rsidR="005C5E22" w:rsidRPr="009D7D70">
          <w:rPr>
            <w:rFonts w:ascii="Times New Roman" w:hAnsi="Times New Roman" w:cs="Times New Roman"/>
            <w:noProof/>
            <w:webHidden/>
            <w:sz w:val="24"/>
            <w:szCs w:val="24"/>
          </w:rPr>
          <w:tab/>
        </w:r>
        <w:r w:rsidRPr="009D7D70">
          <w:rPr>
            <w:rFonts w:ascii="Times New Roman" w:hAnsi="Times New Roman" w:cs="Times New Roman"/>
            <w:noProof/>
            <w:webHidden/>
            <w:sz w:val="24"/>
            <w:szCs w:val="24"/>
          </w:rPr>
          <w:fldChar w:fldCharType="begin"/>
        </w:r>
        <w:r w:rsidR="005C5E22" w:rsidRPr="009D7D70">
          <w:rPr>
            <w:rFonts w:ascii="Times New Roman" w:hAnsi="Times New Roman" w:cs="Times New Roman"/>
            <w:noProof/>
            <w:webHidden/>
            <w:sz w:val="24"/>
            <w:szCs w:val="24"/>
          </w:rPr>
          <w:instrText xml:space="preserve"> PAGEREF _Toc478998399 \h </w:instrText>
        </w:r>
        <w:r w:rsidRPr="009D7D70">
          <w:rPr>
            <w:rFonts w:ascii="Times New Roman" w:hAnsi="Times New Roman" w:cs="Times New Roman"/>
            <w:noProof/>
            <w:webHidden/>
            <w:sz w:val="24"/>
            <w:szCs w:val="24"/>
          </w:rPr>
        </w:r>
        <w:r w:rsidRPr="009D7D70">
          <w:rPr>
            <w:rFonts w:ascii="Times New Roman" w:hAnsi="Times New Roman" w:cs="Times New Roman"/>
            <w:noProof/>
            <w:webHidden/>
            <w:sz w:val="24"/>
            <w:szCs w:val="24"/>
          </w:rPr>
          <w:fldChar w:fldCharType="separate"/>
        </w:r>
        <w:r w:rsidR="005C5E22">
          <w:rPr>
            <w:rFonts w:ascii="Times New Roman" w:hAnsi="Times New Roman" w:cs="Times New Roman"/>
            <w:noProof/>
            <w:webHidden/>
            <w:sz w:val="24"/>
            <w:szCs w:val="24"/>
          </w:rPr>
          <w:t>1097</w:t>
        </w:r>
        <w:r w:rsidRPr="009D7D70">
          <w:rPr>
            <w:rFonts w:ascii="Times New Roman" w:hAnsi="Times New Roman" w:cs="Times New Roman"/>
            <w:noProof/>
            <w:webHidden/>
            <w:sz w:val="24"/>
            <w:szCs w:val="24"/>
          </w:rPr>
          <w:fldChar w:fldCharType="end"/>
        </w:r>
      </w:hyperlink>
    </w:p>
    <w:p w:rsidR="005C5E22" w:rsidRPr="0054278D" w:rsidRDefault="0076153B" w:rsidP="005C5E22">
      <w:pPr>
        <w:pStyle w:val="21"/>
        <w:tabs>
          <w:tab w:val="right" w:leader="underscore" w:pos="14732"/>
        </w:tabs>
        <w:rPr>
          <w:rFonts w:ascii="Times New Roman" w:hAnsi="Times New Roman" w:cs="Times New Roman"/>
          <w:b w:val="0"/>
          <w:bCs w:val="0"/>
          <w:noProof/>
          <w:sz w:val="24"/>
          <w:szCs w:val="24"/>
          <w:lang w:bidi="ar-SA"/>
        </w:rPr>
      </w:pPr>
      <w:hyperlink w:anchor="_Toc478998400" w:history="1">
        <w:r w:rsidR="005C5E22" w:rsidRPr="009D7D70">
          <w:rPr>
            <w:rStyle w:val="af1"/>
            <w:rFonts w:ascii="Times New Roman" w:eastAsia="Calibri" w:hAnsi="Times New Roman" w:cs="Times New Roman"/>
            <w:noProof/>
            <w:sz w:val="24"/>
            <w:szCs w:val="24"/>
            <w:lang w:val="ru-RU"/>
          </w:rPr>
          <w:t>Составление национальных счетов</w:t>
        </w:r>
        <w:r w:rsidR="005C5E22" w:rsidRPr="009D7D70">
          <w:rPr>
            <w:rFonts w:ascii="Times New Roman" w:hAnsi="Times New Roman" w:cs="Times New Roman"/>
            <w:noProof/>
            <w:webHidden/>
            <w:sz w:val="24"/>
            <w:szCs w:val="24"/>
          </w:rPr>
          <w:tab/>
        </w:r>
        <w:r w:rsidRPr="009D7D70">
          <w:rPr>
            <w:rFonts w:ascii="Times New Roman" w:hAnsi="Times New Roman" w:cs="Times New Roman"/>
            <w:noProof/>
            <w:webHidden/>
            <w:sz w:val="24"/>
            <w:szCs w:val="24"/>
          </w:rPr>
          <w:fldChar w:fldCharType="begin"/>
        </w:r>
        <w:r w:rsidR="005C5E22" w:rsidRPr="009D7D70">
          <w:rPr>
            <w:rFonts w:ascii="Times New Roman" w:hAnsi="Times New Roman" w:cs="Times New Roman"/>
            <w:noProof/>
            <w:webHidden/>
            <w:sz w:val="24"/>
            <w:szCs w:val="24"/>
          </w:rPr>
          <w:instrText xml:space="preserve"> PAGEREF _Toc478998400 \h </w:instrText>
        </w:r>
        <w:r w:rsidRPr="009D7D70">
          <w:rPr>
            <w:rFonts w:ascii="Times New Roman" w:hAnsi="Times New Roman" w:cs="Times New Roman"/>
            <w:noProof/>
            <w:webHidden/>
            <w:sz w:val="24"/>
            <w:szCs w:val="24"/>
          </w:rPr>
        </w:r>
        <w:r w:rsidRPr="009D7D70">
          <w:rPr>
            <w:rFonts w:ascii="Times New Roman" w:hAnsi="Times New Roman" w:cs="Times New Roman"/>
            <w:noProof/>
            <w:webHidden/>
            <w:sz w:val="24"/>
            <w:szCs w:val="24"/>
          </w:rPr>
          <w:fldChar w:fldCharType="separate"/>
        </w:r>
        <w:r w:rsidR="005C5E22">
          <w:rPr>
            <w:rFonts w:ascii="Times New Roman" w:hAnsi="Times New Roman" w:cs="Times New Roman"/>
            <w:noProof/>
            <w:webHidden/>
            <w:sz w:val="24"/>
            <w:szCs w:val="24"/>
          </w:rPr>
          <w:t>1099</w:t>
        </w:r>
        <w:r w:rsidRPr="009D7D70">
          <w:rPr>
            <w:rFonts w:ascii="Times New Roman" w:hAnsi="Times New Roman" w:cs="Times New Roman"/>
            <w:noProof/>
            <w:webHidden/>
            <w:sz w:val="24"/>
            <w:szCs w:val="24"/>
          </w:rPr>
          <w:fldChar w:fldCharType="end"/>
        </w:r>
      </w:hyperlink>
    </w:p>
    <w:p w:rsidR="005C5E22" w:rsidRPr="0054278D" w:rsidRDefault="0076153B" w:rsidP="005C5E22">
      <w:pPr>
        <w:pStyle w:val="21"/>
        <w:tabs>
          <w:tab w:val="right" w:leader="underscore" w:pos="14732"/>
        </w:tabs>
        <w:rPr>
          <w:rFonts w:ascii="Times New Roman" w:hAnsi="Times New Roman" w:cs="Times New Roman"/>
          <w:b w:val="0"/>
          <w:bCs w:val="0"/>
          <w:noProof/>
          <w:sz w:val="24"/>
          <w:szCs w:val="24"/>
          <w:lang w:bidi="ar-SA"/>
        </w:rPr>
      </w:pPr>
      <w:hyperlink w:anchor="_Toc478998401" w:history="1">
        <w:r w:rsidR="005C5E22" w:rsidRPr="009D7D70">
          <w:rPr>
            <w:rStyle w:val="af1"/>
            <w:rFonts w:ascii="Times New Roman" w:eastAsia="Calibri" w:hAnsi="Times New Roman" w:cs="Times New Roman"/>
            <w:noProof/>
            <w:sz w:val="24"/>
            <w:szCs w:val="24"/>
            <w:lang w:val="ru-RU"/>
          </w:rPr>
          <w:t>Подготовка, проведение и подведение итогов Всероссийской переписи населения, Всероссийской сельскохозяйственной переписи, а также их методологическое обеспечение</w:t>
        </w:r>
        <w:r w:rsidR="005C5E22" w:rsidRPr="009D7D70">
          <w:rPr>
            <w:rFonts w:ascii="Times New Roman" w:hAnsi="Times New Roman" w:cs="Times New Roman"/>
            <w:noProof/>
            <w:webHidden/>
            <w:sz w:val="24"/>
            <w:szCs w:val="24"/>
          </w:rPr>
          <w:tab/>
        </w:r>
        <w:r w:rsidRPr="009D7D70">
          <w:rPr>
            <w:rFonts w:ascii="Times New Roman" w:hAnsi="Times New Roman" w:cs="Times New Roman"/>
            <w:noProof/>
            <w:webHidden/>
            <w:sz w:val="24"/>
            <w:szCs w:val="24"/>
          </w:rPr>
          <w:fldChar w:fldCharType="begin"/>
        </w:r>
        <w:r w:rsidR="005C5E22" w:rsidRPr="009D7D70">
          <w:rPr>
            <w:rFonts w:ascii="Times New Roman" w:hAnsi="Times New Roman" w:cs="Times New Roman"/>
            <w:noProof/>
            <w:webHidden/>
            <w:sz w:val="24"/>
            <w:szCs w:val="24"/>
          </w:rPr>
          <w:instrText xml:space="preserve"> PAGEREF _Toc478998401 \h </w:instrText>
        </w:r>
        <w:r w:rsidRPr="009D7D70">
          <w:rPr>
            <w:rFonts w:ascii="Times New Roman" w:hAnsi="Times New Roman" w:cs="Times New Roman"/>
            <w:noProof/>
            <w:webHidden/>
            <w:sz w:val="24"/>
            <w:szCs w:val="24"/>
          </w:rPr>
        </w:r>
        <w:r w:rsidRPr="009D7D70">
          <w:rPr>
            <w:rFonts w:ascii="Times New Roman" w:hAnsi="Times New Roman" w:cs="Times New Roman"/>
            <w:noProof/>
            <w:webHidden/>
            <w:sz w:val="24"/>
            <w:szCs w:val="24"/>
          </w:rPr>
          <w:fldChar w:fldCharType="separate"/>
        </w:r>
        <w:r w:rsidR="005C5E22">
          <w:rPr>
            <w:rFonts w:ascii="Times New Roman" w:hAnsi="Times New Roman" w:cs="Times New Roman"/>
            <w:noProof/>
            <w:webHidden/>
            <w:sz w:val="24"/>
            <w:szCs w:val="24"/>
          </w:rPr>
          <w:t>1100</w:t>
        </w:r>
        <w:r w:rsidRPr="009D7D70">
          <w:rPr>
            <w:rFonts w:ascii="Times New Roman" w:hAnsi="Times New Roman" w:cs="Times New Roman"/>
            <w:noProof/>
            <w:webHidden/>
            <w:sz w:val="24"/>
            <w:szCs w:val="24"/>
          </w:rPr>
          <w:fldChar w:fldCharType="end"/>
        </w:r>
      </w:hyperlink>
    </w:p>
    <w:p w:rsidR="005C5E22" w:rsidRDefault="0076153B" w:rsidP="005C5E22">
      <w:pPr>
        <w:rPr>
          <w:lang w:val="ru-RU" w:bidi="ar-SA"/>
        </w:rPr>
      </w:pPr>
      <w:r>
        <w:rPr>
          <w:lang w:val="ru-RU" w:bidi="ar-SA"/>
        </w:rPr>
        <w:fldChar w:fldCharType="end"/>
      </w:r>
    </w:p>
    <w:p w:rsidR="005C5E22" w:rsidRDefault="005C5E22" w:rsidP="005C5E22">
      <w:pPr>
        <w:rPr>
          <w:lang w:val="ru-RU" w:bidi="ar-SA"/>
        </w:rPr>
      </w:pPr>
    </w:p>
    <w:p w:rsidR="005C5E22" w:rsidRPr="0042729A" w:rsidRDefault="005C5E22" w:rsidP="005C5E22">
      <w:pPr>
        <w:rPr>
          <w:lang w:val="ru-RU" w:bidi="ar-SA"/>
        </w:rPr>
        <w:sectPr w:rsidR="005C5E22" w:rsidRPr="0042729A" w:rsidSect="001E561D">
          <w:headerReference w:type="default" r:id="rId13"/>
          <w:headerReference w:type="first" r:id="rId14"/>
          <w:footerReference w:type="first" r:id="rId15"/>
          <w:pgSz w:w="16840" w:h="11907" w:orient="landscape" w:code="9"/>
          <w:pgMar w:top="1134" w:right="1247" w:bottom="1701" w:left="851" w:header="0" w:footer="0" w:gutter="0"/>
          <w:cols w:space="720"/>
          <w:noEndnote/>
          <w:titlePg/>
          <w:docGrid w:linePitch="299"/>
        </w:sectPr>
      </w:pPr>
    </w:p>
    <w:p w:rsidR="005C5E22" w:rsidRPr="0020683F" w:rsidRDefault="005C5E22" w:rsidP="005C5E22">
      <w:pPr>
        <w:pStyle w:val="1"/>
        <w:rPr>
          <w:b/>
          <w:szCs w:val="24"/>
          <w:lang w:val="ru-RU"/>
        </w:rPr>
      </w:pPr>
      <w:bookmarkStart w:id="19" w:name="_Toc478906772"/>
      <w:bookmarkStart w:id="20" w:name="_Toc478998029"/>
      <w:r w:rsidRPr="0020683F">
        <w:rPr>
          <w:b/>
          <w:szCs w:val="24"/>
          <w:lang w:val="ru-RU"/>
        </w:rPr>
        <w:lastRenderedPageBreak/>
        <w:t>БАЗОВЫЕ КВАЛИФИКАЦИОННЫЕ ТРЕБОВАНИЯ</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5C5E22" w:rsidRPr="0020683F" w:rsidRDefault="005C5E22" w:rsidP="005C5E22">
      <w:pPr>
        <w:jc w:val="center"/>
        <w:rPr>
          <w:szCs w:val="24"/>
          <w:lang w:val="ru-RU"/>
        </w:rPr>
      </w:pPr>
    </w:p>
    <w:p w:rsidR="005C5E22" w:rsidRPr="00E274C1" w:rsidRDefault="005C5E22" w:rsidP="005C5E22">
      <w:pPr>
        <w:numPr>
          <w:ilvl w:val="0"/>
          <w:numId w:val="1"/>
        </w:numPr>
        <w:autoSpaceDE w:val="0"/>
        <w:autoSpaceDN w:val="0"/>
        <w:adjustRightInd w:val="0"/>
        <w:ind w:left="0" w:firstLine="0"/>
        <w:jc w:val="center"/>
        <w:rPr>
          <w:b/>
          <w:color w:val="000000"/>
          <w:szCs w:val="24"/>
          <w:lang w:val="ru-RU"/>
        </w:rPr>
      </w:pPr>
      <w:r w:rsidRPr="00E274C1">
        <w:rPr>
          <w:b/>
          <w:color w:val="000000"/>
          <w:szCs w:val="24"/>
          <w:lang w:val="ru-RU"/>
        </w:rPr>
        <w:t>требования к уровню профессионального образования;</w:t>
      </w:r>
    </w:p>
    <w:p w:rsidR="005C5E22" w:rsidRPr="0020683F" w:rsidRDefault="005C5E22" w:rsidP="005C5E22">
      <w:pPr>
        <w:autoSpaceDE w:val="0"/>
        <w:autoSpaceDN w:val="0"/>
        <w:adjustRightInd w:val="0"/>
        <w:rPr>
          <w:color w:val="000000"/>
          <w:szCs w:val="24"/>
          <w:lang w:val="ru-RU"/>
        </w:rPr>
      </w:pPr>
    </w:p>
    <w:tbl>
      <w:tblPr>
        <w:tblpPr w:leftFromText="180" w:rightFromText="180" w:vertAnchor="text" w:horzAnchor="margin" w:tblpXSpec="center" w:tblpY="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5671"/>
      </w:tblGrid>
      <w:tr w:rsidR="005C5E22" w:rsidRPr="0020683F" w:rsidTr="00D10E73">
        <w:tc>
          <w:tcPr>
            <w:tcW w:w="4785" w:type="dxa"/>
            <w:gridSpan w:val="2"/>
            <w:tcBorders>
              <w:bottom w:val="single" w:sz="4" w:space="0" w:color="auto"/>
            </w:tcBorders>
            <w:shd w:val="clear" w:color="auto" w:fill="FFFFCC"/>
          </w:tcPr>
          <w:p w:rsidR="005C5E22" w:rsidRPr="0020683F" w:rsidRDefault="005C5E22" w:rsidP="00D10E73">
            <w:pPr>
              <w:ind w:firstLine="426"/>
              <w:jc w:val="center"/>
              <w:rPr>
                <w:b/>
                <w:szCs w:val="24"/>
                <w:lang w:val="ru-RU"/>
              </w:rPr>
            </w:pPr>
            <w:r w:rsidRPr="0020683F">
              <w:rPr>
                <w:b/>
                <w:szCs w:val="24"/>
                <w:lang w:val="ru-RU"/>
              </w:rPr>
              <w:t>Категории и группы должностей</w:t>
            </w:r>
          </w:p>
          <w:p w:rsidR="005C5E22" w:rsidRPr="0020683F" w:rsidRDefault="005C5E22" w:rsidP="00D10E73">
            <w:pPr>
              <w:ind w:firstLine="426"/>
              <w:jc w:val="center"/>
              <w:rPr>
                <w:b/>
                <w:szCs w:val="24"/>
                <w:lang w:val="ru-RU"/>
              </w:rPr>
            </w:pPr>
            <w:r w:rsidRPr="0020683F">
              <w:rPr>
                <w:b/>
                <w:szCs w:val="24"/>
                <w:lang w:val="ru-RU"/>
              </w:rPr>
              <w:t>государственной гражданской службы</w:t>
            </w:r>
          </w:p>
        </w:tc>
        <w:tc>
          <w:tcPr>
            <w:tcW w:w="5671" w:type="dxa"/>
            <w:vMerge w:val="restart"/>
            <w:shd w:val="clear" w:color="auto" w:fill="FFFFCC"/>
            <w:vAlign w:val="center"/>
          </w:tcPr>
          <w:p w:rsidR="005C5E22" w:rsidRPr="0020683F" w:rsidRDefault="005C5E22" w:rsidP="00D10E73">
            <w:pPr>
              <w:ind w:firstLine="460"/>
              <w:jc w:val="center"/>
              <w:rPr>
                <w:b/>
                <w:szCs w:val="24"/>
              </w:rPr>
            </w:pPr>
            <w:proofErr w:type="spellStart"/>
            <w:r w:rsidRPr="0020683F">
              <w:rPr>
                <w:b/>
                <w:szCs w:val="24"/>
              </w:rPr>
              <w:t>Минимальный</w:t>
            </w:r>
            <w:proofErr w:type="spellEnd"/>
            <w:r w:rsidRPr="0020683F">
              <w:rPr>
                <w:b/>
                <w:szCs w:val="24"/>
              </w:rPr>
              <w:t xml:space="preserve"> </w:t>
            </w:r>
            <w:proofErr w:type="spellStart"/>
            <w:r w:rsidRPr="0020683F">
              <w:rPr>
                <w:b/>
                <w:szCs w:val="24"/>
              </w:rPr>
              <w:t>уровень</w:t>
            </w:r>
            <w:proofErr w:type="spellEnd"/>
            <w:r w:rsidRPr="0020683F">
              <w:rPr>
                <w:b/>
                <w:szCs w:val="24"/>
              </w:rPr>
              <w:t xml:space="preserve"> </w:t>
            </w:r>
            <w:proofErr w:type="spellStart"/>
            <w:r w:rsidRPr="0020683F">
              <w:rPr>
                <w:b/>
                <w:szCs w:val="24"/>
              </w:rPr>
              <w:t>профессионального</w:t>
            </w:r>
            <w:proofErr w:type="spellEnd"/>
            <w:r w:rsidRPr="0020683F">
              <w:rPr>
                <w:b/>
                <w:szCs w:val="24"/>
              </w:rPr>
              <w:t xml:space="preserve"> </w:t>
            </w:r>
            <w:proofErr w:type="spellStart"/>
            <w:r w:rsidRPr="0020683F">
              <w:rPr>
                <w:b/>
                <w:szCs w:val="24"/>
              </w:rPr>
              <w:t>образования</w:t>
            </w:r>
            <w:proofErr w:type="spellEnd"/>
          </w:p>
        </w:tc>
      </w:tr>
      <w:tr w:rsidR="005C5E22" w:rsidRPr="0020683F" w:rsidTr="00D10E73">
        <w:trPr>
          <w:trHeight w:val="301"/>
        </w:trPr>
        <w:tc>
          <w:tcPr>
            <w:tcW w:w="2392" w:type="dxa"/>
            <w:shd w:val="clear" w:color="auto" w:fill="FFFFCC"/>
            <w:vAlign w:val="center"/>
          </w:tcPr>
          <w:p w:rsidR="005C5E22" w:rsidRPr="0020683F" w:rsidRDefault="005C5E22" w:rsidP="00D10E73">
            <w:pPr>
              <w:jc w:val="center"/>
              <w:rPr>
                <w:szCs w:val="24"/>
              </w:rPr>
            </w:pPr>
            <w:proofErr w:type="spellStart"/>
            <w:r w:rsidRPr="0020683F">
              <w:rPr>
                <w:szCs w:val="24"/>
              </w:rPr>
              <w:t>Группа</w:t>
            </w:r>
            <w:proofErr w:type="spellEnd"/>
            <w:r w:rsidRPr="0020683F">
              <w:rPr>
                <w:szCs w:val="24"/>
              </w:rPr>
              <w:t xml:space="preserve"> </w:t>
            </w:r>
            <w:proofErr w:type="spellStart"/>
            <w:r w:rsidRPr="0020683F">
              <w:rPr>
                <w:szCs w:val="24"/>
              </w:rPr>
              <w:t>должностей</w:t>
            </w:r>
            <w:proofErr w:type="spellEnd"/>
            <w:r w:rsidRPr="0020683F">
              <w:rPr>
                <w:szCs w:val="24"/>
              </w:rPr>
              <w:t xml:space="preserve"> </w:t>
            </w:r>
            <w:proofErr w:type="spellStart"/>
            <w:r w:rsidRPr="0020683F">
              <w:rPr>
                <w:szCs w:val="24"/>
              </w:rPr>
              <w:t>гражданской</w:t>
            </w:r>
            <w:proofErr w:type="spellEnd"/>
            <w:r w:rsidRPr="0020683F">
              <w:rPr>
                <w:szCs w:val="24"/>
              </w:rPr>
              <w:t xml:space="preserve"> </w:t>
            </w:r>
            <w:proofErr w:type="spellStart"/>
            <w:r w:rsidRPr="0020683F">
              <w:rPr>
                <w:szCs w:val="24"/>
              </w:rPr>
              <w:t>службы</w:t>
            </w:r>
            <w:proofErr w:type="spellEnd"/>
          </w:p>
        </w:tc>
        <w:tc>
          <w:tcPr>
            <w:tcW w:w="2393" w:type="dxa"/>
            <w:shd w:val="clear" w:color="auto" w:fill="FFFFCC"/>
            <w:vAlign w:val="center"/>
          </w:tcPr>
          <w:p w:rsidR="005C5E22" w:rsidRPr="0020683F" w:rsidRDefault="005C5E22" w:rsidP="00D10E73">
            <w:pPr>
              <w:jc w:val="center"/>
              <w:rPr>
                <w:szCs w:val="24"/>
              </w:rPr>
            </w:pPr>
            <w:proofErr w:type="spellStart"/>
            <w:r w:rsidRPr="0020683F">
              <w:rPr>
                <w:szCs w:val="24"/>
              </w:rPr>
              <w:t>Категория</w:t>
            </w:r>
            <w:proofErr w:type="spellEnd"/>
            <w:r w:rsidRPr="0020683F">
              <w:rPr>
                <w:szCs w:val="24"/>
              </w:rPr>
              <w:t xml:space="preserve"> </w:t>
            </w:r>
            <w:proofErr w:type="spellStart"/>
            <w:r w:rsidRPr="0020683F">
              <w:rPr>
                <w:szCs w:val="24"/>
              </w:rPr>
              <w:t>должностей</w:t>
            </w:r>
            <w:proofErr w:type="spellEnd"/>
            <w:r w:rsidRPr="0020683F">
              <w:rPr>
                <w:szCs w:val="24"/>
              </w:rPr>
              <w:t xml:space="preserve"> </w:t>
            </w:r>
            <w:proofErr w:type="spellStart"/>
            <w:r w:rsidRPr="0020683F">
              <w:rPr>
                <w:szCs w:val="24"/>
              </w:rPr>
              <w:t>гражданской</w:t>
            </w:r>
            <w:proofErr w:type="spellEnd"/>
            <w:r w:rsidRPr="0020683F">
              <w:rPr>
                <w:szCs w:val="24"/>
              </w:rPr>
              <w:t xml:space="preserve"> </w:t>
            </w:r>
            <w:proofErr w:type="spellStart"/>
            <w:r w:rsidRPr="0020683F">
              <w:rPr>
                <w:szCs w:val="24"/>
              </w:rPr>
              <w:t>службы</w:t>
            </w:r>
            <w:proofErr w:type="spellEnd"/>
          </w:p>
        </w:tc>
        <w:tc>
          <w:tcPr>
            <w:tcW w:w="5671" w:type="dxa"/>
            <w:vMerge/>
            <w:shd w:val="clear" w:color="auto" w:fill="FFFFCC"/>
            <w:vAlign w:val="center"/>
          </w:tcPr>
          <w:p w:rsidR="005C5E22" w:rsidRPr="0020683F" w:rsidRDefault="005C5E22" w:rsidP="00D10E73">
            <w:pPr>
              <w:rPr>
                <w:szCs w:val="24"/>
              </w:rPr>
            </w:pPr>
          </w:p>
        </w:tc>
      </w:tr>
      <w:tr w:rsidR="005C5E22" w:rsidRPr="0020683F" w:rsidTr="00D10E73">
        <w:trPr>
          <w:trHeight w:val="301"/>
        </w:trPr>
        <w:tc>
          <w:tcPr>
            <w:tcW w:w="2392" w:type="dxa"/>
            <w:vMerge w:val="restart"/>
            <w:vAlign w:val="center"/>
          </w:tcPr>
          <w:p w:rsidR="005C5E22" w:rsidRPr="0020683F" w:rsidRDefault="005C5E22" w:rsidP="00D10E73">
            <w:pPr>
              <w:rPr>
                <w:szCs w:val="24"/>
              </w:rPr>
            </w:pPr>
            <w:proofErr w:type="spellStart"/>
            <w:r w:rsidRPr="0020683F">
              <w:rPr>
                <w:szCs w:val="24"/>
              </w:rPr>
              <w:t>Высшая</w:t>
            </w:r>
            <w:proofErr w:type="spellEnd"/>
            <w:r w:rsidRPr="0020683F">
              <w:rPr>
                <w:szCs w:val="24"/>
              </w:rPr>
              <w:t xml:space="preserve"> и </w:t>
            </w:r>
            <w:proofErr w:type="spellStart"/>
            <w:r w:rsidRPr="0020683F">
              <w:rPr>
                <w:szCs w:val="24"/>
              </w:rPr>
              <w:t>главная</w:t>
            </w:r>
            <w:proofErr w:type="spellEnd"/>
            <w:r w:rsidRPr="0020683F">
              <w:rPr>
                <w:szCs w:val="24"/>
              </w:rPr>
              <w:t xml:space="preserve"> </w:t>
            </w:r>
            <w:proofErr w:type="spellStart"/>
            <w:r w:rsidRPr="0020683F">
              <w:rPr>
                <w:szCs w:val="24"/>
              </w:rPr>
              <w:t>группа</w:t>
            </w:r>
            <w:proofErr w:type="spellEnd"/>
            <w:r w:rsidRPr="0020683F">
              <w:rPr>
                <w:szCs w:val="24"/>
              </w:rPr>
              <w:t xml:space="preserve"> </w:t>
            </w:r>
          </w:p>
          <w:p w:rsidR="005C5E22" w:rsidRPr="0020683F" w:rsidRDefault="005C5E22" w:rsidP="00D10E73">
            <w:pPr>
              <w:rPr>
                <w:szCs w:val="24"/>
              </w:rPr>
            </w:pPr>
          </w:p>
        </w:tc>
        <w:tc>
          <w:tcPr>
            <w:tcW w:w="2393" w:type="dxa"/>
            <w:vAlign w:val="center"/>
          </w:tcPr>
          <w:p w:rsidR="005C5E22" w:rsidRPr="0020683F" w:rsidRDefault="005C5E22" w:rsidP="00D10E73">
            <w:pPr>
              <w:rPr>
                <w:szCs w:val="24"/>
              </w:rPr>
            </w:pPr>
            <w:r w:rsidRPr="0020683F">
              <w:rPr>
                <w:szCs w:val="24"/>
              </w:rPr>
              <w:t>«</w:t>
            </w:r>
            <w:proofErr w:type="spellStart"/>
            <w:r w:rsidRPr="0020683F">
              <w:rPr>
                <w:szCs w:val="24"/>
              </w:rPr>
              <w:t>руководители</w:t>
            </w:r>
            <w:proofErr w:type="spellEnd"/>
            <w:r w:rsidRPr="0020683F">
              <w:rPr>
                <w:szCs w:val="24"/>
              </w:rPr>
              <w:t>»</w:t>
            </w:r>
          </w:p>
        </w:tc>
        <w:tc>
          <w:tcPr>
            <w:tcW w:w="5671" w:type="dxa"/>
            <w:vMerge w:val="restart"/>
            <w:vAlign w:val="center"/>
          </w:tcPr>
          <w:p w:rsidR="005C5E22" w:rsidRPr="0020683F" w:rsidRDefault="005C5E22" w:rsidP="00D10E73">
            <w:pPr>
              <w:rPr>
                <w:szCs w:val="24"/>
              </w:rPr>
            </w:pPr>
            <w:proofErr w:type="spellStart"/>
            <w:r w:rsidRPr="0020683F">
              <w:rPr>
                <w:szCs w:val="24"/>
              </w:rPr>
              <w:t>высшее</w:t>
            </w:r>
            <w:proofErr w:type="spellEnd"/>
            <w:r w:rsidRPr="0020683F">
              <w:rPr>
                <w:szCs w:val="24"/>
              </w:rPr>
              <w:t xml:space="preserve"> </w:t>
            </w:r>
            <w:proofErr w:type="spellStart"/>
            <w:r w:rsidRPr="0020683F">
              <w:rPr>
                <w:szCs w:val="24"/>
              </w:rPr>
              <w:t>образование</w:t>
            </w:r>
            <w:proofErr w:type="spellEnd"/>
            <w:r w:rsidRPr="0020683F">
              <w:rPr>
                <w:szCs w:val="24"/>
              </w:rPr>
              <w:t xml:space="preserve"> – </w:t>
            </w:r>
            <w:proofErr w:type="spellStart"/>
            <w:r w:rsidRPr="0020683F">
              <w:rPr>
                <w:szCs w:val="24"/>
              </w:rPr>
              <w:t>специалитет</w:t>
            </w:r>
            <w:proofErr w:type="spellEnd"/>
            <w:r w:rsidRPr="0020683F">
              <w:rPr>
                <w:szCs w:val="24"/>
              </w:rPr>
              <w:t xml:space="preserve">, </w:t>
            </w:r>
            <w:proofErr w:type="spellStart"/>
            <w:r w:rsidRPr="0020683F">
              <w:rPr>
                <w:szCs w:val="24"/>
              </w:rPr>
              <w:t>магистратура</w:t>
            </w:r>
            <w:proofErr w:type="spellEnd"/>
          </w:p>
        </w:tc>
      </w:tr>
      <w:tr w:rsidR="005C5E22" w:rsidRPr="0020683F" w:rsidTr="00D10E73">
        <w:trPr>
          <w:trHeight w:val="418"/>
        </w:trPr>
        <w:tc>
          <w:tcPr>
            <w:tcW w:w="2392" w:type="dxa"/>
            <w:vMerge/>
          </w:tcPr>
          <w:p w:rsidR="005C5E22" w:rsidRPr="0020683F" w:rsidRDefault="005C5E22" w:rsidP="00D10E73">
            <w:pPr>
              <w:rPr>
                <w:szCs w:val="24"/>
              </w:rPr>
            </w:pPr>
          </w:p>
        </w:tc>
        <w:tc>
          <w:tcPr>
            <w:tcW w:w="2393" w:type="dxa"/>
            <w:vAlign w:val="center"/>
          </w:tcPr>
          <w:p w:rsidR="005C5E22" w:rsidRPr="0020683F" w:rsidRDefault="005C5E22" w:rsidP="00D10E73">
            <w:pPr>
              <w:rPr>
                <w:szCs w:val="24"/>
              </w:rPr>
            </w:pPr>
            <w:r w:rsidRPr="0020683F">
              <w:rPr>
                <w:szCs w:val="24"/>
              </w:rPr>
              <w:t>«</w:t>
            </w:r>
            <w:proofErr w:type="spellStart"/>
            <w:r w:rsidRPr="0020683F">
              <w:rPr>
                <w:szCs w:val="24"/>
              </w:rPr>
              <w:t>помощники</w:t>
            </w:r>
            <w:proofErr w:type="spellEnd"/>
            <w:r w:rsidRPr="0020683F">
              <w:rPr>
                <w:szCs w:val="24"/>
              </w:rPr>
              <w:t xml:space="preserve"> (</w:t>
            </w:r>
            <w:proofErr w:type="spellStart"/>
            <w:r w:rsidRPr="0020683F">
              <w:rPr>
                <w:szCs w:val="24"/>
              </w:rPr>
              <w:t>советники</w:t>
            </w:r>
            <w:proofErr w:type="spellEnd"/>
            <w:r w:rsidRPr="0020683F">
              <w:rPr>
                <w:szCs w:val="24"/>
              </w:rPr>
              <w:t>)»</w:t>
            </w:r>
          </w:p>
        </w:tc>
        <w:tc>
          <w:tcPr>
            <w:tcW w:w="5671" w:type="dxa"/>
            <w:vMerge/>
            <w:vAlign w:val="center"/>
          </w:tcPr>
          <w:p w:rsidR="005C5E22" w:rsidRPr="0020683F" w:rsidRDefault="005C5E22" w:rsidP="00D10E73">
            <w:pPr>
              <w:rPr>
                <w:szCs w:val="24"/>
              </w:rPr>
            </w:pPr>
          </w:p>
        </w:tc>
      </w:tr>
      <w:tr w:rsidR="005C5E22" w:rsidRPr="0020683F" w:rsidTr="00D10E73">
        <w:trPr>
          <w:trHeight w:val="426"/>
        </w:trPr>
        <w:tc>
          <w:tcPr>
            <w:tcW w:w="2392" w:type="dxa"/>
            <w:vMerge/>
          </w:tcPr>
          <w:p w:rsidR="005C5E22" w:rsidRPr="0020683F" w:rsidRDefault="005C5E22" w:rsidP="00D10E73">
            <w:pPr>
              <w:rPr>
                <w:szCs w:val="24"/>
              </w:rPr>
            </w:pPr>
          </w:p>
        </w:tc>
        <w:tc>
          <w:tcPr>
            <w:tcW w:w="2393" w:type="dxa"/>
            <w:vAlign w:val="center"/>
          </w:tcPr>
          <w:p w:rsidR="005C5E22" w:rsidRPr="0020683F" w:rsidRDefault="005C5E22" w:rsidP="00D10E73">
            <w:pPr>
              <w:rPr>
                <w:szCs w:val="24"/>
              </w:rPr>
            </w:pPr>
            <w:r w:rsidRPr="0020683F">
              <w:rPr>
                <w:szCs w:val="24"/>
              </w:rPr>
              <w:t>«</w:t>
            </w:r>
            <w:proofErr w:type="spellStart"/>
            <w:r w:rsidRPr="0020683F">
              <w:rPr>
                <w:szCs w:val="24"/>
              </w:rPr>
              <w:t>специалисты</w:t>
            </w:r>
            <w:proofErr w:type="spellEnd"/>
            <w:r w:rsidRPr="0020683F">
              <w:rPr>
                <w:szCs w:val="24"/>
              </w:rPr>
              <w:t>»</w:t>
            </w:r>
          </w:p>
        </w:tc>
        <w:tc>
          <w:tcPr>
            <w:tcW w:w="5671" w:type="dxa"/>
            <w:vMerge/>
            <w:vAlign w:val="center"/>
          </w:tcPr>
          <w:p w:rsidR="005C5E22" w:rsidRPr="0020683F" w:rsidRDefault="005C5E22" w:rsidP="00D10E73">
            <w:pPr>
              <w:rPr>
                <w:szCs w:val="24"/>
              </w:rPr>
            </w:pPr>
          </w:p>
        </w:tc>
      </w:tr>
      <w:tr w:rsidR="005C5E22" w:rsidRPr="0020683F" w:rsidTr="00D10E73">
        <w:trPr>
          <w:trHeight w:val="645"/>
        </w:trPr>
        <w:tc>
          <w:tcPr>
            <w:tcW w:w="2392" w:type="dxa"/>
            <w:vAlign w:val="center"/>
          </w:tcPr>
          <w:p w:rsidR="005C5E22" w:rsidRPr="0020683F" w:rsidRDefault="005C5E22" w:rsidP="00D10E73">
            <w:pPr>
              <w:rPr>
                <w:szCs w:val="24"/>
              </w:rPr>
            </w:pPr>
            <w:proofErr w:type="spellStart"/>
            <w:r w:rsidRPr="0020683F">
              <w:rPr>
                <w:szCs w:val="24"/>
              </w:rPr>
              <w:t>Главная</w:t>
            </w:r>
            <w:proofErr w:type="spellEnd"/>
            <w:r w:rsidRPr="0020683F">
              <w:rPr>
                <w:szCs w:val="24"/>
              </w:rPr>
              <w:t xml:space="preserve"> </w:t>
            </w:r>
            <w:proofErr w:type="spellStart"/>
            <w:r w:rsidRPr="0020683F">
              <w:rPr>
                <w:szCs w:val="24"/>
              </w:rPr>
              <w:t>группа</w:t>
            </w:r>
            <w:proofErr w:type="spellEnd"/>
          </w:p>
        </w:tc>
        <w:tc>
          <w:tcPr>
            <w:tcW w:w="2393" w:type="dxa"/>
            <w:vAlign w:val="center"/>
          </w:tcPr>
          <w:p w:rsidR="005C5E22" w:rsidRPr="0020683F" w:rsidRDefault="005C5E22" w:rsidP="00D10E73">
            <w:pPr>
              <w:rPr>
                <w:szCs w:val="24"/>
              </w:rPr>
            </w:pPr>
            <w:r w:rsidRPr="0020683F">
              <w:rPr>
                <w:szCs w:val="24"/>
              </w:rPr>
              <w:t>«</w:t>
            </w:r>
            <w:proofErr w:type="spellStart"/>
            <w:r w:rsidRPr="0020683F">
              <w:rPr>
                <w:szCs w:val="24"/>
              </w:rPr>
              <w:t>обеспечивающие</w:t>
            </w:r>
            <w:proofErr w:type="spellEnd"/>
            <w:r w:rsidRPr="0020683F">
              <w:rPr>
                <w:szCs w:val="24"/>
              </w:rPr>
              <w:t xml:space="preserve"> </w:t>
            </w:r>
            <w:proofErr w:type="spellStart"/>
            <w:r w:rsidRPr="0020683F">
              <w:rPr>
                <w:szCs w:val="24"/>
              </w:rPr>
              <w:t>специалисты</w:t>
            </w:r>
            <w:proofErr w:type="spellEnd"/>
            <w:r w:rsidRPr="0020683F">
              <w:rPr>
                <w:szCs w:val="24"/>
              </w:rPr>
              <w:t>»</w:t>
            </w:r>
          </w:p>
        </w:tc>
        <w:tc>
          <w:tcPr>
            <w:tcW w:w="5671" w:type="dxa"/>
            <w:vMerge w:val="restart"/>
            <w:vAlign w:val="center"/>
          </w:tcPr>
          <w:p w:rsidR="005C5E22" w:rsidRPr="0020683F" w:rsidRDefault="005C5E22" w:rsidP="00D10E73">
            <w:pPr>
              <w:rPr>
                <w:szCs w:val="24"/>
              </w:rPr>
            </w:pPr>
            <w:proofErr w:type="spellStart"/>
            <w:r w:rsidRPr="0020683F">
              <w:rPr>
                <w:szCs w:val="24"/>
              </w:rPr>
              <w:t>высшее</w:t>
            </w:r>
            <w:proofErr w:type="spellEnd"/>
            <w:r w:rsidRPr="0020683F">
              <w:rPr>
                <w:szCs w:val="24"/>
              </w:rPr>
              <w:t xml:space="preserve"> </w:t>
            </w:r>
            <w:proofErr w:type="spellStart"/>
            <w:r w:rsidRPr="0020683F">
              <w:rPr>
                <w:szCs w:val="24"/>
              </w:rPr>
              <w:t>образование</w:t>
            </w:r>
            <w:proofErr w:type="spellEnd"/>
            <w:r w:rsidRPr="0020683F">
              <w:rPr>
                <w:szCs w:val="24"/>
              </w:rPr>
              <w:t xml:space="preserve"> – </w:t>
            </w:r>
            <w:proofErr w:type="spellStart"/>
            <w:r w:rsidRPr="0020683F">
              <w:rPr>
                <w:szCs w:val="24"/>
              </w:rPr>
              <w:t>бакалавриат</w:t>
            </w:r>
            <w:proofErr w:type="spellEnd"/>
          </w:p>
        </w:tc>
      </w:tr>
      <w:tr w:rsidR="005C5E22" w:rsidRPr="0020683F" w:rsidTr="00D10E73">
        <w:trPr>
          <w:trHeight w:val="90"/>
        </w:trPr>
        <w:tc>
          <w:tcPr>
            <w:tcW w:w="2392" w:type="dxa"/>
            <w:vMerge w:val="restart"/>
            <w:vAlign w:val="center"/>
          </w:tcPr>
          <w:p w:rsidR="005C5E22" w:rsidRPr="0020683F" w:rsidRDefault="005C5E22" w:rsidP="00D10E73">
            <w:pPr>
              <w:rPr>
                <w:szCs w:val="24"/>
              </w:rPr>
            </w:pPr>
            <w:proofErr w:type="spellStart"/>
            <w:r w:rsidRPr="0020683F">
              <w:rPr>
                <w:szCs w:val="24"/>
              </w:rPr>
              <w:t>Ведущая</w:t>
            </w:r>
            <w:proofErr w:type="spellEnd"/>
            <w:r w:rsidRPr="0020683F">
              <w:rPr>
                <w:szCs w:val="24"/>
              </w:rPr>
              <w:t xml:space="preserve"> </w:t>
            </w:r>
            <w:proofErr w:type="spellStart"/>
            <w:r w:rsidRPr="0020683F">
              <w:rPr>
                <w:szCs w:val="24"/>
              </w:rPr>
              <w:t>группа</w:t>
            </w:r>
            <w:proofErr w:type="spellEnd"/>
          </w:p>
        </w:tc>
        <w:tc>
          <w:tcPr>
            <w:tcW w:w="2393" w:type="dxa"/>
          </w:tcPr>
          <w:p w:rsidR="005C5E22" w:rsidRPr="0020683F" w:rsidRDefault="005C5E22" w:rsidP="00D10E73">
            <w:pPr>
              <w:rPr>
                <w:szCs w:val="24"/>
              </w:rPr>
            </w:pPr>
            <w:r w:rsidRPr="0020683F">
              <w:rPr>
                <w:szCs w:val="24"/>
              </w:rPr>
              <w:t>«</w:t>
            </w:r>
            <w:proofErr w:type="spellStart"/>
            <w:r w:rsidRPr="0020683F">
              <w:rPr>
                <w:szCs w:val="24"/>
              </w:rPr>
              <w:t>руководители</w:t>
            </w:r>
            <w:proofErr w:type="spellEnd"/>
            <w:r w:rsidRPr="0020683F">
              <w:rPr>
                <w:szCs w:val="24"/>
              </w:rPr>
              <w:t>»</w:t>
            </w:r>
          </w:p>
        </w:tc>
        <w:tc>
          <w:tcPr>
            <w:tcW w:w="5671" w:type="dxa"/>
            <w:vMerge/>
          </w:tcPr>
          <w:p w:rsidR="005C5E22" w:rsidRPr="0020683F" w:rsidRDefault="005C5E22" w:rsidP="00D10E73">
            <w:pPr>
              <w:rPr>
                <w:szCs w:val="24"/>
              </w:rPr>
            </w:pPr>
          </w:p>
        </w:tc>
      </w:tr>
      <w:tr w:rsidR="005C5E22" w:rsidRPr="0020683F" w:rsidTr="00D10E73">
        <w:trPr>
          <w:trHeight w:val="90"/>
        </w:trPr>
        <w:tc>
          <w:tcPr>
            <w:tcW w:w="2392" w:type="dxa"/>
            <w:vMerge/>
          </w:tcPr>
          <w:p w:rsidR="005C5E22" w:rsidRPr="0020683F" w:rsidRDefault="005C5E22" w:rsidP="00D10E73">
            <w:pPr>
              <w:rPr>
                <w:szCs w:val="24"/>
              </w:rPr>
            </w:pPr>
          </w:p>
        </w:tc>
        <w:tc>
          <w:tcPr>
            <w:tcW w:w="2393" w:type="dxa"/>
          </w:tcPr>
          <w:p w:rsidR="005C5E22" w:rsidRPr="0020683F" w:rsidRDefault="005C5E22" w:rsidP="00D10E73">
            <w:pPr>
              <w:rPr>
                <w:szCs w:val="24"/>
              </w:rPr>
            </w:pPr>
            <w:r w:rsidRPr="0020683F">
              <w:rPr>
                <w:szCs w:val="24"/>
              </w:rPr>
              <w:t>«</w:t>
            </w:r>
            <w:proofErr w:type="spellStart"/>
            <w:r w:rsidRPr="0020683F">
              <w:rPr>
                <w:szCs w:val="24"/>
              </w:rPr>
              <w:t>помощники</w:t>
            </w:r>
            <w:proofErr w:type="spellEnd"/>
            <w:r w:rsidRPr="0020683F">
              <w:rPr>
                <w:szCs w:val="24"/>
              </w:rPr>
              <w:t xml:space="preserve"> (</w:t>
            </w:r>
            <w:proofErr w:type="spellStart"/>
            <w:r w:rsidRPr="0020683F">
              <w:rPr>
                <w:szCs w:val="24"/>
              </w:rPr>
              <w:t>советники</w:t>
            </w:r>
            <w:proofErr w:type="spellEnd"/>
            <w:r w:rsidRPr="0020683F">
              <w:rPr>
                <w:szCs w:val="24"/>
              </w:rPr>
              <w:t>)»</w:t>
            </w:r>
          </w:p>
        </w:tc>
        <w:tc>
          <w:tcPr>
            <w:tcW w:w="5671" w:type="dxa"/>
            <w:vMerge/>
          </w:tcPr>
          <w:p w:rsidR="005C5E22" w:rsidRPr="0020683F" w:rsidRDefault="005C5E22" w:rsidP="00D10E73">
            <w:pPr>
              <w:rPr>
                <w:szCs w:val="24"/>
              </w:rPr>
            </w:pPr>
          </w:p>
        </w:tc>
      </w:tr>
      <w:tr w:rsidR="005C5E22" w:rsidRPr="0020683F" w:rsidTr="00D10E73">
        <w:trPr>
          <w:trHeight w:val="278"/>
        </w:trPr>
        <w:tc>
          <w:tcPr>
            <w:tcW w:w="2392" w:type="dxa"/>
            <w:vMerge/>
          </w:tcPr>
          <w:p w:rsidR="005C5E22" w:rsidRPr="0020683F" w:rsidRDefault="005C5E22" w:rsidP="00D10E73">
            <w:pPr>
              <w:rPr>
                <w:szCs w:val="24"/>
              </w:rPr>
            </w:pPr>
          </w:p>
        </w:tc>
        <w:tc>
          <w:tcPr>
            <w:tcW w:w="2393" w:type="dxa"/>
          </w:tcPr>
          <w:p w:rsidR="005C5E22" w:rsidRPr="0020683F" w:rsidRDefault="005C5E22" w:rsidP="00D10E73">
            <w:pPr>
              <w:rPr>
                <w:szCs w:val="24"/>
              </w:rPr>
            </w:pPr>
            <w:r w:rsidRPr="0020683F">
              <w:rPr>
                <w:szCs w:val="24"/>
              </w:rPr>
              <w:t>«</w:t>
            </w:r>
            <w:proofErr w:type="spellStart"/>
            <w:r w:rsidRPr="0020683F">
              <w:rPr>
                <w:szCs w:val="24"/>
              </w:rPr>
              <w:t>специалисты</w:t>
            </w:r>
            <w:proofErr w:type="spellEnd"/>
            <w:r w:rsidRPr="0020683F">
              <w:rPr>
                <w:szCs w:val="24"/>
              </w:rPr>
              <w:t>»</w:t>
            </w:r>
          </w:p>
        </w:tc>
        <w:tc>
          <w:tcPr>
            <w:tcW w:w="5671" w:type="dxa"/>
            <w:vMerge/>
          </w:tcPr>
          <w:p w:rsidR="005C5E22" w:rsidRPr="0020683F" w:rsidRDefault="005C5E22" w:rsidP="00D10E73">
            <w:pPr>
              <w:rPr>
                <w:szCs w:val="24"/>
              </w:rPr>
            </w:pPr>
          </w:p>
        </w:tc>
      </w:tr>
      <w:tr w:rsidR="005C5E22" w:rsidRPr="0020683F" w:rsidTr="00D10E73">
        <w:trPr>
          <w:trHeight w:val="277"/>
        </w:trPr>
        <w:tc>
          <w:tcPr>
            <w:tcW w:w="2392" w:type="dxa"/>
            <w:vMerge/>
          </w:tcPr>
          <w:p w:rsidR="005C5E22" w:rsidRPr="0020683F" w:rsidRDefault="005C5E22" w:rsidP="00D10E73">
            <w:pPr>
              <w:rPr>
                <w:szCs w:val="24"/>
              </w:rPr>
            </w:pPr>
          </w:p>
        </w:tc>
        <w:tc>
          <w:tcPr>
            <w:tcW w:w="2393" w:type="dxa"/>
          </w:tcPr>
          <w:p w:rsidR="005C5E22" w:rsidRPr="0020683F" w:rsidRDefault="005C5E22" w:rsidP="00D10E73">
            <w:pPr>
              <w:rPr>
                <w:szCs w:val="24"/>
              </w:rPr>
            </w:pPr>
            <w:r w:rsidRPr="0020683F">
              <w:rPr>
                <w:szCs w:val="24"/>
              </w:rPr>
              <w:t>«</w:t>
            </w:r>
            <w:proofErr w:type="spellStart"/>
            <w:r w:rsidRPr="0020683F">
              <w:rPr>
                <w:szCs w:val="24"/>
              </w:rPr>
              <w:t>обеспечивающие</w:t>
            </w:r>
            <w:proofErr w:type="spellEnd"/>
            <w:r w:rsidRPr="0020683F">
              <w:rPr>
                <w:szCs w:val="24"/>
              </w:rPr>
              <w:t xml:space="preserve"> </w:t>
            </w:r>
            <w:proofErr w:type="spellStart"/>
            <w:r w:rsidRPr="0020683F">
              <w:rPr>
                <w:szCs w:val="24"/>
              </w:rPr>
              <w:t>специалисты</w:t>
            </w:r>
            <w:proofErr w:type="spellEnd"/>
            <w:r w:rsidRPr="0020683F">
              <w:rPr>
                <w:szCs w:val="24"/>
              </w:rPr>
              <w:t>»</w:t>
            </w:r>
          </w:p>
        </w:tc>
        <w:tc>
          <w:tcPr>
            <w:tcW w:w="5671" w:type="dxa"/>
            <w:vMerge/>
          </w:tcPr>
          <w:p w:rsidR="005C5E22" w:rsidRPr="0020683F" w:rsidRDefault="005C5E22" w:rsidP="00D10E73">
            <w:pPr>
              <w:rPr>
                <w:szCs w:val="24"/>
              </w:rPr>
            </w:pPr>
          </w:p>
        </w:tc>
      </w:tr>
      <w:tr w:rsidR="005C5E22" w:rsidRPr="0020683F" w:rsidTr="00D10E73">
        <w:trPr>
          <w:trHeight w:val="232"/>
        </w:trPr>
        <w:tc>
          <w:tcPr>
            <w:tcW w:w="2392" w:type="dxa"/>
            <w:vMerge w:val="restart"/>
          </w:tcPr>
          <w:p w:rsidR="005C5E22" w:rsidRPr="0020683F" w:rsidRDefault="005C5E22" w:rsidP="00D10E73">
            <w:pPr>
              <w:rPr>
                <w:szCs w:val="24"/>
              </w:rPr>
            </w:pPr>
            <w:proofErr w:type="spellStart"/>
            <w:r w:rsidRPr="0020683F">
              <w:rPr>
                <w:szCs w:val="24"/>
              </w:rPr>
              <w:t>Старшая</w:t>
            </w:r>
            <w:proofErr w:type="spellEnd"/>
            <w:r w:rsidRPr="0020683F">
              <w:rPr>
                <w:szCs w:val="24"/>
              </w:rPr>
              <w:t xml:space="preserve"> </w:t>
            </w:r>
            <w:proofErr w:type="spellStart"/>
            <w:r w:rsidRPr="0020683F">
              <w:rPr>
                <w:szCs w:val="24"/>
              </w:rPr>
              <w:t>группа</w:t>
            </w:r>
            <w:proofErr w:type="spellEnd"/>
            <w:r w:rsidRPr="0020683F">
              <w:rPr>
                <w:szCs w:val="24"/>
              </w:rPr>
              <w:t xml:space="preserve"> </w:t>
            </w:r>
          </w:p>
        </w:tc>
        <w:tc>
          <w:tcPr>
            <w:tcW w:w="2393" w:type="dxa"/>
          </w:tcPr>
          <w:p w:rsidR="005C5E22" w:rsidRPr="0020683F" w:rsidRDefault="005C5E22" w:rsidP="00D10E73">
            <w:pPr>
              <w:rPr>
                <w:szCs w:val="24"/>
              </w:rPr>
            </w:pPr>
            <w:r w:rsidRPr="0020683F">
              <w:rPr>
                <w:szCs w:val="24"/>
              </w:rPr>
              <w:t>«</w:t>
            </w:r>
            <w:proofErr w:type="spellStart"/>
            <w:r w:rsidRPr="0020683F">
              <w:rPr>
                <w:szCs w:val="24"/>
              </w:rPr>
              <w:t>специалисты</w:t>
            </w:r>
            <w:proofErr w:type="spellEnd"/>
            <w:r w:rsidRPr="0020683F">
              <w:rPr>
                <w:szCs w:val="24"/>
              </w:rPr>
              <w:t>»</w:t>
            </w:r>
          </w:p>
        </w:tc>
        <w:tc>
          <w:tcPr>
            <w:tcW w:w="5671" w:type="dxa"/>
            <w:vMerge/>
          </w:tcPr>
          <w:p w:rsidR="005C5E22" w:rsidRPr="0020683F" w:rsidRDefault="005C5E22" w:rsidP="00D10E73">
            <w:pPr>
              <w:rPr>
                <w:szCs w:val="24"/>
              </w:rPr>
            </w:pPr>
          </w:p>
        </w:tc>
      </w:tr>
      <w:tr w:rsidR="005C5E22" w:rsidRPr="0020683F" w:rsidTr="00D10E73">
        <w:trPr>
          <w:trHeight w:val="90"/>
        </w:trPr>
        <w:tc>
          <w:tcPr>
            <w:tcW w:w="2392" w:type="dxa"/>
            <w:vMerge/>
          </w:tcPr>
          <w:p w:rsidR="005C5E22" w:rsidRPr="0020683F" w:rsidRDefault="005C5E22" w:rsidP="00D10E73">
            <w:pPr>
              <w:rPr>
                <w:szCs w:val="24"/>
              </w:rPr>
            </w:pPr>
          </w:p>
        </w:tc>
        <w:tc>
          <w:tcPr>
            <w:tcW w:w="2393" w:type="dxa"/>
          </w:tcPr>
          <w:p w:rsidR="005C5E22" w:rsidRPr="0020683F" w:rsidRDefault="005C5E22" w:rsidP="00D10E73">
            <w:pPr>
              <w:rPr>
                <w:szCs w:val="24"/>
              </w:rPr>
            </w:pPr>
            <w:r w:rsidRPr="0020683F">
              <w:rPr>
                <w:szCs w:val="24"/>
              </w:rPr>
              <w:t>«</w:t>
            </w:r>
            <w:proofErr w:type="spellStart"/>
            <w:r w:rsidRPr="0020683F">
              <w:rPr>
                <w:szCs w:val="24"/>
              </w:rPr>
              <w:t>обеспечивающие</w:t>
            </w:r>
            <w:proofErr w:type="spellEnd"/>
            <w:r w:rsidRPr="0020683F">
              <w:rPr>
                <w:szCs w:val="24"/>
              </w:rPr>
              <w:t xml:space="preserve"> </w:t>
            </w:r>
            <w:proofErr w:type="spellStart"/>
            <w:r w:rsidRPr="0020683F">
              <w:rPr>
                <w:szCs w:val="24"/>
              </w:rPr>
              <w:t>специалисты</w:t>
            </w:r>
            <w:proofErr w:type="spellEnd"/>
            <w:r w:rsidRPr="0020683F">
              <w:rPr>
                <w:szCs w:val="24"/>
              </w:rPr>
              <w:t>»</w:t>
            </w:r>
          </w:p>
        </w:tc>
        <w:tc>
          <w:tcPr>
            <w:tcW w:w="5671" w:type="dxa"/>
            <w:vMerge w:val="restart"/>
            <w:vAlign w:val="center"/>
          </w:tcPr>
          <w:p w:rsidR="005C5E22" w:rsidRPr="0020683F" w:rsidRDefault="005C5E22" w:rsidP="00D10E73">
            <w:pPr>
              <w:rPr>
                <w:szCs w:val="24"/>
              </w:rPr>
            </w:pPr>
            <w:proofErr w:type="spellStart"/>
            <w:r w:rsidRPr="0020683F">
              <w:rPr>
                <w:szCs w:val="24"/>
              </w:rPr>
              <w:t>среднее</w:t>
            </w:r>
            <w:proofErr w:type="spellEnd"/>
            <w:r w:rsidRPr="0020683F">
              <w:rPr>
                <w:szCs w:val="24"/>
              </w:rPr>
              <w:t xml:space="preserve"> </w:t>
            </w:r>
            <w:proofErr w:type="spellStart"/>
            <w:r w:rsidRPr="0020683F">
              <w:rPr>
                <w:szCs w:val="24"/>
              </w:rPr>
              <w:t>профессиональное</w:t>
            </w:r>
            <w:proofErr w:type="spellEnd"/>
            <w:r w:rsidRPr="0020683F">
              <w:rPr>
                <w:szCs w:val="24"/>
              </w:rPr>
              <w:t xml:space="preserve"> </w:t>
            </w:r>
            <w:proofErr w:type="spellStart"/>
            <w:r w:rsidRPr="0020683F">
              <w:rPr>
                <w:szCs w:val="24"/>
              </w:rPr>
              <w:t>образование</w:t>
            </w:r>
            <w:proofErr w:type="spellEnd"/>
          </w:p>
        </w:tc>
      </w:tr>
      <w:tr w:rsidR="005C5E22" w:rsidRPr="0020683F" w:rsidTr="00D10E73">
        <w:trPr>
          <w:trHeight w:val="64"/>
        </w:trPr>
        <w:tc>
          <w:tcPr>
            <w:tcW w:w="2392" w:type="dxa"/>
          </w:tcPr>
          <w:p w:rsidR="005C5E22" w:rsidRPr="0020683F" w:rsidRDefault="005C5E22" w:rsidP="00D10E73">
            <w:pPr>
              <w:rPr>
                <w:szCs w:val="24"/>
              </w:rPr>
            </w:pPr>
            <w:proofErr w:type="spellStart"/>
            <w:r w:rsidRPr="0020683F">
              <w:rPr>
                <w:szCs w:val="24"/>
              </w:rPr>
              <w:t>Младшая</w:t>
            </w:r>
            <w:proofErr w:type="spellEnd"/>
            <w:r w:rsidRPr="0020683F">
              <w:rPr>
                <w:szCs w:val="24"/>
              </w:rPr>
              <w:t xml:space="preserve"> </w:t>
            </w:r>
            <w:proofErr w:type="spellStart"/>
            <w:r w:rsidRPr="0020683F">
              <w:rPr>
                <w:szCs w:val="24"/>
              </w:rPr>
              <w:t>группа</w:t>
            </w:r>
            <w:proofErr w:type="spellEnd"/>
          </w:p>
        </w:tc>
        <w:tc>
          <w:tcPr>
            <w:tcW w:w="2393" w:type="dxa"/>
          </w:tcPr>
          <w:p w:rsidR="005C5E22" w:rsidRPr="0020683F" w:rsidRDefault="005C5E22" w:rsidP="00D10E73">
            <w:pPr>
              <w:rPr>
                <w:szCs w:val="24"/>
              </w:rPr>
            </w:pPr>
            <w:r w:rsidRPr="0020683F">
              <w:rPr>
                <w:szCs w:val="24"/>
              </w:rPr>
              <w:t>«</w:t>
            </w:r>
            <w:proofErr w:type="spellStart"/>
            <w:r w:rsidRPr="0020683F">
              <w:rPr>
                <w:szCs w:val="24"/>
              </w:rPr>
              <w:t>обеспечивающие</w:t>
            </w:r>
            <w:proofErr w:type="spellEnd"/>
            <w:r w:rsidRPr="0020683F">
              <w:rPr>
                <w:szCs w:val="24"/>
              </w:rPr>
              <w:t xml:space="preserve"> </w:t>
            </w:r>
            <w:proofErr w:type="spellStart"/>
            <w:r w:rsidRPr="0020683F">
              <w:rPr>
                <w:szCs w:val="24"/>
              </w:rPr>
              <w:t>специалисты</w:t>
            </w:r>
            <w:proofErr w:type="spellEnd"/>
            <w:r w:rsidRPr="0020683F">
              <w:rPr>
                <w:szCs w:val="24"/>
              </w:rPr>
              <w:t>»</w:t>
            </w:r>
          </w:p>
        </w:tc>
        <w:tc>
          <w:tcPr>
            <w:tcW w:w="5671" w:type="dxa"/>
            <w:vMerge/>
          </w:tcPr>
          <w:p w:rsidR="005C5E22" w:rsidRPr="0020683F" w:rsidRDefault="005C5E22" w:rsidP="00D10E73">
            <w:pPr>
              <w:rPr>
                <w:szCs w:val="24"/>
              </w:rPr>
            </w:pPr>
          </w:p>
        </w:tc>
      </w:tr>
    </w:tbl>
    <w:p w:rsidR="005C5E22" w:rsidRPr="0020683F" w:rsidRDefault="005C5E22" w:rsidP="005C5E22">
      <w:pPr>
        <w:autoSpaceDE w:val="0"/>
        <w:autoSpaceDN w:val="0"/>
        <w:adjustRightInd w:val="0"/>
        <w:rPr>
          <w:color w:val="000000"/>
          <w:szCs w:val="24"/>
          <w:lang w:val="ru-RU"/>
        </w:rPr>
      </w:pPr>
    </w:p>
    <w:p w:rsidR="005C5E22" w:rsidRPr="0020683F" w:rsidRDefault="005C5E22" w:rsidP="005C5E22">
      <w:pPr>
        <w:autoSpaceDE w:val="0"/>
        <w:autoSpaceDN w:val="0"/>
        <w:adjustRightInd w:val="0"/>
        <w:rPr>
          <w:color w:val="000000"/>
          <w:szCs w:val="24"/>
          <w:lang w:val="ru-RU"/>
        </w:rPr>
      </w:pPr>
    </w:p>
    <w:p w:rsidR="005C5E22" w:rsidRPr="0020683F" w:rsidRDefault="005C5E22" w:rsidP="005C5E22">
      <w:pPr>
        <w:autoSpaceDE w:val="0"/>
        <w:autoSpaceDN w:val="0"/>
        <w:adjustRightInd w:val="0"/>
        <w:rPr>
          <w:color w:val="000000"/>
          <w:szCs w:val="24"/>
          <w:lang w:val="ru-RU"/>
        </w:rPr>
      </w:pPr>
    </w:p>
    <w:p w:rsidR="005C5E22" w:rsidRPr="0020683F" w:rsidRDefault="005C5E22" w:rsidP="005C5E22">
      <w:pPr>
        <w:autoSpaceDE w:val="0"/>
        <w:autoSpaceDN w:val="0"/>
        <w:adjustRightInd w:val="0"/>
        <w:rPr>
          <w:color w:val="000000"/>
          <w:szCs w:val="24"/>
          <w:lang w:val="ru-RU"/>
        </w:rPr>
      </w:pPr>
    </w:p>
    <w:p w:rsidR="005C5E22" w:rsidRPr="0020683F" w:rsidRDefault="005C5E22" w:rsidP="005C5E22">
      <w:pPr>
        <w:autoSpaceDE w:val="0"/>
        <w:autoSpaceDN w:val="0"/>
        <w:adjustRightInd w:val="0"/>
        <w:rPr>
          <w:color w:val="000000"/>
          <w:szCs w:val="24"/>
          <w:lang w:val="ru-RU"/>
        </w:rPr>
      </w:pPr>
    </w:p>
    <w:p w:rsidR="005C5E22" w:rsidRPr="0020683F" w:rsidRDefault="005C5E22" w:rsidP="005C5E22">
      <w:pPr>
        <w:autoSpaceDE w:val="0"/>
        <w:autoSpaceDN w:val="0"/>
        <w:adjustRightInd w:val="0"/>
        <w:rPr>
          <w:color w:val="000000"/>
          <w:szCs w:val="24"/>
          <w:lang w:val="ru-RU"/>
        </w:rPr>
      </w:pPr>
    </w:p>
    <w:p w:rsidR="005C5E22" w:rsidRPr="0020683F" w:rsidRDefault="005C5E22" w:rsidP="005C5E22">
      <w:pPr>
        <w:autoSpaceDE w:val="0"/>
        <w:autoSpaceDN w:val="0"/>
        <w:adjustRightInd w:val="0"/>
        <w:rPr>
          <w:color w:val="000000"/>
          <w:szCs w:val="24"/>
          <w:lang w:val="ru-RU"/>
        </w:rPr>
      </w:pPr>
    </w:p>
    <w:p w:rsidR="005C5E22" w:rsidRPr="0020683F" w:rsidRDefault="005C5E22" w:rsidP="005C5E22">
      <w:pPr>
        <w:autoSpaceDE w:val="0"/>
        <w:autoSpaceDN w:val="0"/>
        <w:adjustRightInd w:val="0"/>
        <w:rPr>
          <w:color w:val="000000"/>
          <w:szCs w:val="24"/>
          <w:lang w:val="ru-RU"/>
        </w:rPr>
      </w:pPr>
    </w:p>
    <w:p w:rsidR="005C5E22" w:rsidRPr="0020683F" w:rsidRDefault="005C5E22" w:rsidP="005C5E22">
      <w:pPr>
        <w:autoSpaceDE w:val="0"/>
        <w:autoSpaceDN w:val="0"/>
        <w:adjustRightInd w:val="0"/>
        <w:rPr>
          <w:color w:val="000000"/>
          <w:szCs w:val="24"/>
          <w:lang w:val="ru-RU"/>
        </w:rPr>
      </w:pPr>
    </w:p>
    <w:p w:rsidR="005C5E22" w:rsidRPr="0020683F" w:rsidRDefault="005C5E22" w:rsidP="005C5E22">
      <w:pPr>
        <w:autoSpaceDE w:val="0"/>
        <w:autoSpaceDN w:val="0"/>
        <w:adjustRightInd w:val="0"/>
        <w:rPr>
          <w:color w:val="000000"/>
          <w:szCs w:val="24"/>
          <w:lang w:val="ru-RU"/>
        </w:rPr>
      </w:pPr>
    </w:p>
    <w:p w:rsidR="005C5E22" w:rsidRPr="0020683F" w:rsidRDefault="005C5E22" w:rsidP="005C5E22">
      <w:pPr>
        <w:autoSpaceDE w:val="0"/>
        <w:autoSpaceDN w:val="0"/>
        <w:adjustRightInd w:val="0"/>
        <w:rPr>
          <w:color w:val="000000"/>
          <w:szCs w:val="24"/>
          <w:lang w:val="ru-RU"/>
        </w:rPr>
      </w:pPr>
    </w:p>
    <w:p w:rsidR="005C5E22" w:rsidRPr="0020683F" w:rsidRDefault="005C5E22" w:rsidP="005C5E22">
      <w:pPr>
        <w:autoSpaceDE w:val="0"/>
        <w:autoSpaceDN w:val="0"/>
        <w:adjustRightInd w:val="0"/>
        <w:rPr>
          <w:color w:val="000000"/>
          <w:szCs w:val="24"/>
          <w:lang w:val="ru-RU"/>
        </w:rPr>
      </w:pPr>
    </w:p>
    <w:p w:rsidR="005C5E22" w:rsidRPr="0020683F" w:rsidRDefault="005C5E22" w:rsidP="005C5E22">
      <w:pPr>
        <w:autoSpaceDE w:val="0"/>
        <w:autoSpaceDN w:val="0"/>
        <w:adjustRightInd w:val="0"/>
        <w:rPr>
          <w:color w:val="000000"/>
          <w:szCs w:val="24"/>
          <w:lang w:val="ru-RU"/>
        </w:rPr>
      </w:pPr>
    </w:p>
    <w:p w:rsidR="005C5E22" w:rsidRPr="0020683F" w:rsidRDefault="005C5E22" w:rsidP="005C5E22">
      <w:pPr>
        <w:autoSpaceDE w:val="0"/>
        <w:autoSpaceDN w:val="0"/>
        <w:adjustRightInd w:val="0"/>
        <w:rPr>
          <w:color w:val="000000"/>
          <w:szCs w:val="24"/>
          <w:lang w:val="ru-RU"/>
        </w:rPr>
      </w:pPr>
    </w:p>
    <w:p w:rsidR="005C5E22" w:rsidRPr="0020683F" w:rsidRDefault="005C5E22" w:rsidP="005C5E22">
      <w:pPr>
        <w:autoSpaceDE w:val="0"/>
        <w:autoSpaceDN w:val="0"/>
        <w:adjustRightInd w:val="0"/>
        <w:rPr>
          <w:color w:val="000000"/>
          <w:szCs w:val="24"/>
          <w:lang w:val="ru-RU"/>
        </w:rPr>
      </w:pPr>
    </w:p>
    <w:p w:rsidR="005C5E22" w:rsidRPr="0020683F" w:rsidRDefault="005C5E22" w:rsidP="005C5E22">
      <w:pPr>
        <w:autoSpaceDE w:val="0"/>
        <w:autoSpaceDN w:val="0"/>
        <w:adjustRightInd w:val="0"/>
        <w:rPr>
          <w:color w:val="000000"/>
          <w:szCs w:val="24"/>
          <w:lang w:val="ru-RU"/>
        </w:rPr>
      </w:pPr>
    </w:p>
    <w:p w:rsidR="005C5E22" w:rsidRPr="0020683F" w:rsidRDefault="005C5E22" w:rsidP="005C5E22">
      <w:pPr>
        <w:autoSpaceDE w:val="0"/>
        <w:autoSpaceDN w:val="0"/>
        <w:adjustRightInd w:val="0"/>
        <w:rPr>
          <w:color w:val="000000"/>
          <w:szCs w:val="24"/>
          <w:lang w:val="ru-RU"/>
        </w:rPr>
      </w:pPr>
    </w:p>
    <w:p w:rsidR="005C5E22" w:rsidRPr="0020683F" w:rsidRDefault="005C5E22" w:rsidP="005C5E22">
      <w:pPr>
        <w:autoSpaceDE w:val="0"/>
        <w:autoSpaceDN w:val="0"/>
        <w:adjustRightInd w:val="0"/>
        <w:rPr>
          <w:color w:val="000000"/>
          <w:szCs w:val="24"/>
          <w:lang w:val="ru-RU"/>
        </w:rPr>
      </w:pPr>
    </w:p>
    <w:p w:rsidR="005C5E22" w:rsidRPr="0020683F" w:rsidRDefault="005C5E22" w:rsidP="005C5E22">
      <w:pPr>
        <w:autoSpaceDE w:val="0"/>
        <w:autoSpaceDN w:val="0"/>
        <w:adjustRightInd w:val="0"/>
        <w:rPr>
          <w:color w:val="000000"/>
          <w:szCs w:val="24"/>
          <w:lang w:val="ru-RU"/>
        </w:rPr>
      </w:pPr>
    </w:p>
    <w:p w:rsidR="005C5E22" w:rsidRPr="0020683F" w:rsidRDefault="005C5E22" w:rsidP="005C5E22">
      <w:pPr>
        <w:autoSpaceDE w:val="0"/>
        <w:autoSpaceDN w:val="0"/>
        <w:adjustRightInd w:val="0"/>
        <w:rPr>
          <w:color w:val="000000"/>
          <w:szCs w:val="24"/>
          <w:lang w:val="ru-RU"/>
        </w:rPr>
      </w:pPr>
    </w:p>
    <w:p w:rsidR="005C5E22" w:rsidRPr="0020683F" w:rsidRDefault="005C5E22" w:rsidP="005C5E22">
      <w:pPr>
        <w:autoSpaceDE w:val="0"/>
        <w:autoSpaceDN w:val="0"/>
        <w:adjustRightInd w:val="0"/>
        <w:rPr>
          <w:color w:val="000000"/>
          <w:szCs w:val="24"/>
          <w:lang w:val="ru-RU"/>
        </w:rPr>
      </w:pPr>
    </w:p>
    <w:p w:rsidR="005C5E22" w:rsidRPr="0020683F" w:rsidRDefault="005C5E22" w:rsidP="005C5E22">
      <w:pPr>
        <w:autoSpaceDE w:val="0"/>
        <w:autoSpaceDN w:val="0"/>
        <w:adjustRightInd w:val="0"/>
        <w:rPr>
          <w:color w:val="000000"/>
          <w:szCs w:val="24"/>
          <w:lang w:val="ru-RU"/>
        </w:rPr>
      </w:pPr>
    </w:p>
    <w:p w:rsidR="005C5E22" w:rsidRPr="0020683F" w:rsidRDefault="005C5E22" w:rsidP="005C5E22">
      <w:pPr>
        <w:numPr>
          <w:ilvl w:val="0"/>
          <w:numId w:val="1"/>
        </w:numPr>
        <w:autoSpaceDE w:val="0"/>
        <w:autoSpaceDN w:val="0"/>
        <w:adjustRightInd w:val="0"/>
        <w:ind w:left="0" w:firstLine="709"/>
        <w:rPr>
          <w:szCs w:val="24"/>
          <w:lang w:val="ru-RU" w:eastAsia="ru-RU"/>
        </w:rPr>
      </w:pPr>
      <w:r w:rsidRPr="0020683F">
        <w:rPr>
          <w:color w:val="000000"/>
          <w:szCs w:val="24"/>
          <w:lang w:val="ru-RU"/>
        </w:rPr>
        <w:lastRenderedPageBreak/>
        <w:t xml:space="preserve">требования к продолжительности стажа </w:t>
      </w:r>
      <w:r w:rsidRPr="0020683F">
        <w:rPr>
          <w:szCs w:val="24"/>
          <w:lang w:val="ru-RU" w:eastAsia="ru-RU"/>
        </w:rPr>
        <w:t>гражданской службы или работы по специальности, направлению подготовки</w:t>
      </w:r>
      <w:r w:rsidRPr="0020683F">
        <w:rPr>
          <w:rStyle w:val="ac"/>
          <w:szCs w:val="24"/>
          <w:lang w:val="ru-RU" w:eastAsia="ru-RU"/>
        </w:rPr>
        <w:footnoteReference w:id="1"/>
      </w:r>
      <w:r w:rsidRPr="0020683F">
        <w:rPr>
          <w:szCs w:val="24"/>
          <w:lang w:val="ru-RU" w:eastAsia="ru-RU"/>
        </w:rPr>
        <w:t>;</w:t>
      </w:r>
    </w:p>
    <w:p w:rsidR="005C5E22" w:rsidRPr="0020683F" w:rsidRDefault="005C5E22" w:rsidP="005C5E22">
      <w:pPr>
        <w:numPr>
          <w:ilvl w:val="0"/>
          <w:numId w:val="1"/>
        </w:numPr>
        <w:autoSpaceDE w:val="0"/>
        <w:autoSpaceDN w:val="0"/>
        <w:adjustRightInd w:val="0"/>
        <w:ind w:left="0" w:firstLine="709"/>
        <w:rPr>
          <w:color w:val="000000"/>
          <w:szCs w:val="24"/>
          <w:lang w:val="ru-RU"/>
        </w:rPr>
      </w:pPr>
      <w:r w:rsidRPr="0020683F">
        <w:rPr>
          <w:szCs w:val="24"/>
          <w:lang w:val="ru-RU" w:eastAsia="ru-RU"/>
        </w:rPr>
        <w:t>требования к базовым знаниям и умениям (вне зависимости от областей и видов профессиональной служебной деятельности):</w:t>
      </w:r>
    </w:p>
    <w:p w:rsidR="005C5E22" w:rsidRPr="0020683F" w:rsidRDefault="005C5E22" w:rsidP="005C5E22">
      <w:pPr>
        <w:autoSpaceDE w:val="0"/>
        <w:autoSpaceDN w:val="0"/>
        <w:adjustRightInd w:val="0"/>
        <w:ind w:left="993"/>
        <w:rPr>
          <w:color w:val="000000"/>
          <w:szCs w:val="24"/>
          <w:lang w:val="ru-RU"/>
        </w:rPr>
      </w:pPr>
      <w:r w:rsidRPr="0020683F">
        <w:rPr>
          <w:color w:val="000000"/>
          <w:szCs w:val="24"/>
          <w:lang w:val="ru-RU"/>
        </w:rPr>
        <w:t>- требования к знанию государственного языка Российской Федерации  (русского языка);</w:t>
      </w:r>
    </w:p>
    <w:p w:rsidR="005C5E22" w:rsidRPr="0020683F" w:rsidRDefault="005C5E22" w:rsidP="005C5E22">
      <w:pPr>
        <w:autoSpaceDE w:val="0"/>
        <w:autoSpaceDN w:val="0"/>
        <w:adjustRightInd w:val="0"/>
        <w:ind w:left="993"/>
        <w:rPr>
          <w:color w:val="000000"/>
          <w:szCs w:val="24"/>
          <w:lang w:val="ru-RU"/>
        </w:rPr>
      </w:pPr>
      <w:r w:rsidRPr="0020683F">
        <w:rPr>
          <w:color w:val="000000"/>
          <w:szCs w:val="24"/>
          <w:lang w:val="ru-RU"/>
        </w:rPr>
        <w:t>- требования к знаниям основ Конституции Российской Федерации, законодательства о гражданской службе, законодательства о противодействии коррупции;</w:t>
      </w:r>
    </w:p>
    <w:p w:rsidR="005C5E22" w:rsidRPr="0020683F" w:rsidRDefault="005C5E22" w:rsidP="005C5E22">
      <w:pPr>
        <w:autoSpaceDE w:val="0"/>
        <w:autoSpaceDN w:val="0"/>
        <w:adjustRightInd w:val="0"/>
        <w:ind w:left="993"/>
        <w:rPr>
          <w:color w:val="000000"/>
          <w:szCs w:val="24"/>
          <w:lang w:val="ru-RU"/>
        </w:rPr>
      </w:pPr>
      <w:r w:rsidRPr="0020683F">
        <w:rPr>
          <w:color w:val="000000"/>
          <w:szCs w:val="24"/>
          <w:lang w:val="ru-RU"/>
        </w:rPr>
        <w:t>- требования к знаниям и умениям в области информационно-коммуникационных технологий;</w:t>
      </w:r>
    </w:p>
    <w:p w:rsidR="005C5E22" w:rsidRPr="0020683F" w:rsidRDefault="005C5E22" w:rsidP="005C5E22">
      <w:pPr>
        <w:autoSpaceDE w:val="0"/>
        <w:autoSpaceDN w:val="0"/>
        <w:adjustRightInd w:val="0"/>
        <w:spacing w:after="120"/>
        <w:ind w:left="992"/>
        <w:rPr>
          <w:szCs w:val="24"/>
          <w:lang w:val="ru-RU"/>
        </w:rPr>
      </w:pPr>
      <w:r w:rsidRPr="0020683F">
        <w:rPr>
          <w:color w:val="000000"/>
          <w:szCs w:val="24"/>
          <w:lang w:val="ru-RU"/>
        </w:rPr>
        <w:t xml:space="preserve">- требования к общим и управленческим умениям, свидетельствующим о наличии необходимых </w:t>
      </w:r>
      <w:r w:rsidRPr="0020683F">
        <w:rPr>
          <w:szCs w:val="24"/>
          <w:lang w:val="ru-RU"/>
        </w:rPr>
        <w:t>профессиональных и личностных качеств.</w:t>
      </w:r>
    </w:p>
    <w:p w:rsidR="005C5E22" w:rsidRPr="00F82AEB" w:rsidRDefault="005C5E22" w:rsidP="005C5E22">
      <w:pPr>
        <w:ind w:firstLine="709"/>
        <w:rPr>
          <w:szCs w:val="24"/>
          <w:lang w:val="ru-RU"/>
        </w:rPr>
      </w:pPr>
      <w:r w:rsidRPr="00F82AEB">
        <w:rPr>
          <w:b/>
          <w:szCs w:val="24"/>
          <w:lang w:val="ru-RU"/>
        </w:rPr>
        <w:t>Общие умения</w:t>
      </w:r>
      <w:r w:rsidRPr="00F82AEB">
        <w:rPr>
          <w:szCs w:val="24"/>
          <w:lang w:val="ru-RU"/>
        </w:rPr>
        <w:t xml:space="preserve"> (для всех категорий и групп должностей гражданской службы):</w:t>
      </w:r>
    </w:p>
    <w:p w:rsidR="005C5E22" w:rsidRPr="00F82AEB" w:rsidRDefault="005C5E22" w:rsidP="005C5E22">
      <w:pPr>
        <w:pStyle w:val="Doc-0"/>
        <w:spacing w:line="240" w:lineRule="auto"/>
        <w:ind w:left="0" w:firstLine="993"/>
        <w:rPr>
          <w:sz w:val="24"/>
          <w:szCs w:val="24"/>
        </w:rPr>
      </w:pPr>
      <w:r w:rsidRPr="00F82AEB">
        <w:rPr>
          <w:sz w:val="24"/>
          <w:szCs w:val="24"/>
        </w:rPr>
        <w:t>- умение мыслить системно (стратегически);</w:t>
      </w:r>
    </w:p>
    <w:p w:rsidR="005C5E22" w:rsidRPr="00F82AEB" w:rsidRDefault="005C5E22" w:rsidP="005C5E22">
      <w:pPr>
        <w:pStyle w:val="Doc-0"/>
        <w:spacing w:line="240" w:lineRule="auto"/>
        <w:ind w:left="0" w:firstLine="993"/>
        <w:rPr>
          <w:sz w:val="24"/>
          <w:szCs w:val="24"/>
        </w:rPr>
      </w:pPr>
      <w:r w:rsidRPr="00F82AEB">
        <w:rPr>
          <w:sz w:val="24"/>
          <w:szCs w:val="24"/>
        </w:rPr>
        <w:t>- умение планировать, рационально использовать служебное время и достигать результата;</w:t>
      </w:r>
    </w:p>
    <w:p w:rsidR="005C5E22" w:rsidRPr="00F82AEB" w:rsidRDefault="005C5E22" w:rsidP="005C5E22">
      <w:pPr>
        <w:pStyle w:val="Doc-0"/>
        <w:spacing w:line="240" w:lineRule="auto"/>
        <w:ind w:left="0" w:firstLine="993"/>
        <w:rPr>
          <w:sz w:val="24"/>
          <w:szCs w:val="24"/>
        </w:rPr>
      </w:pPr>
      <w:r w:rsidRPr="00F82AEB">
        <w:rPr>
          <w:sz w:val="24"/>
          <w:szCs w:val="24"/>
        </w:rPr>
        <w:t>- коммуникативные умения;</w:t>
      </w:r>
    </w:p>
    <w:p w:rsidR="005C5E22" w:rsidRPr="00F82AEB" w:rsidRDefault="005C5E22" w:rsidP="005C5E22">
      <w:pPr>
        <w:pStyle w:val="Doc-0"/>
        <w:spacing w:line="240" w:lineRule="auto"/>
        <w:ind w:left="0" w:firstLine="993"/>
        <w:rPr>
          <w:sz w:val="24"/>
          <w:szCs w:val="24"/>
        </w:rPr>
      </w:pPr>
      <w:r w:rsidRPr="00F82AEB">
        <w:rPr>
          <w:sz w:val="24"/>
          <w:szCs w:val="24"/>
        </w:rPr>
        <w:t>- умение управлять изменениями.</w:t>
      </w:r>
    </w:p>
    <w:p w:rsidR="005C5E22" w:rsidRPr="00B93EFA" w:rsidRDefault="005C5E22" w:rsidP="005C5E22">
      <w:pPr>
        <w:pStyle w:val="Doc-0"/>
        <w:spacing w:line="240" w:lineRule="auto"/>
        <w:ind w:left="0" w:firstLine="708"/>
        <w:rPr>
          <w:sz w:val="24"/>
          <w:szCs w:val="24"/>
        </w:rPr>
      </w:pPr>
    </w:p>
    <w:p w:rsidR="005C5E22" w:rsidRPr="00F82AEB" w:rsidRDefault="005C5E22" w:rsidP="005C5E22">
      <w:pPr>
        <w:pStyle w:val="Doc-0"/>
        <w:spacing w:after="120" w:line="240" w:lineRule="auto"/>
        <w:ind w:left="0"/>
        <w:rPr>
          <w:b/>
          <w:color w:val="000000"/>
          <w:sz w:val="24"/>
          <w:szCs w:val="24"/>
        </w:rPr>
      </w:pPr>
      <w:proofErr w:type="gramStart"/>
      <w:r w:rsidRPr="00F82AEB">
        <w:rPr>
          <w:b/>
          <w:color w:val="000000"/>
          <w:sz w:val="24"/>
          <w:szCs w:val="24"/>
        </w:rPr>
        <w:t xml:space="preserve">Управленческие умения </w:t>
      </w:r>
      <w:r w:rsidRPr="00F82AEB">
        <w:rPr>
          <w:color w:val="000000"/>
          <w:sz w:val="24"/>
          <w:szCs w:val="24"/>
        </w:rPr>
        <w:t>(д</w:t>
      </w:r>
      <w:r w:rsidRPr="00F82AEB">
        <w:rPr>
          <w:sz w:val="24"/>
          <w:szCs w:val="24"/>
        </w:rPr>
        <w:t xml:space="preserve">ля должностей гражданской службы категорий «руководители» и «помощники (советники)» всех групп должностей, категории </w:t>
      </w:r>
      <w:r>
        <w:rPr>
          <w:sz w:val="24"/>
          <w:szCs w:val="24"/>
        </w:rPr>
        <w:t>«</w:t>
      </w:r>
      <w:r w:rsidRPr="00F82AEB">
        <w:rPr>
          <w:sz w:val="24"/>
          <w:szCs w:val="24"/>
        </w:rPr>
        <w:t>специалисты</w:t>
      </w:r>
      <w:r>
        <w:rPr>
          <w:sz w:val="24"/>
          <w:szCs w:val="24"/>
        </w:rPr>
        <w:t>»</w:t>
      </w:r>
      <w:r w:rsidRPr="00F82AEB">
        <w:rPr>
          <w:sz w:val="24"/>
          <w:szCs w:val="24"/>
        </w:rPr>
        <w:t xml:space="preserve"> высшей группы должностей, а также главной, ведущей и старшей групп должностей) </w:t>
      </w:r>
      <w:proofErr w:type="gramEnd"/>
    </w:p>
    <w:p w:rsidR="005C5E22" w:rsidRPr="00F82AEB" w:rsidRDefault="005C5E22" w:rsidP="005C5E22">
      <w:pPr>
        <w:pStyle w:val="a7"/>
        <w:autoSpaceDE w:val="0"/>
        <w:autoSpaceDN w:val="0"/>
        <w:ind w:left="0" w:firstLine="993"/>
        <w:rPr>
          <w:szCs w:val="24"/>
          <w:lang w:val="ru-RU"/>
        </w:rPr>
      </w:pPr>
      <w:r w:rsidRPr="00F82AEB">
        <w:rPr>
          <w:szCs w:val="24"/>
          <w:lang w:val="ru-RU"/>
        </w:rPr>
        <w:t>-</w:t>
      </w:r>
      <w:r w:rsidRPr="00F82AEB">
        <w:rPr>
          <w:szCs w:val="24"/>
        </w:rPr>
        <w:t> </w:t>
      </w:r>
      <w:r w:rsidRPr="00F82AEB">
        <w:rPr>
          <w:szCs w:val="24"/>
          <w:lang w:val="ru-RU"/>
        </w:rPr>
        <w:t>умение руководить подчиненными, эффективно планировать, организовывать работу и контролировать ее выполнение;</w:t>
      </w:r>
    </w:p>
    <w:p w:rsidR="005C5E22" w:rsidRPr="00F82AEB" w:rsidRDefault="005C5E22" w:rsidP="005C5E22">
      <w:pPr>
        <w:pStyle w:val="a7"/>
        <w:autoSpaceDE w:val="0"/>
        <w:autoSpaceDN w:val="0"/>
        <w:ind w:left="0" w:firstLine="993"/>
        <w:rPr>
          <w:szCs w:val="24"/>
          <w:lang w:val="ru-RU"/>
        </w:rPr>
      </w:pPr>
      <w:r w:rsidRPr="00F82AEB">
        <w:rPr>
          <w:szCs w:val="24"/>
          <w:lang w:val="ru-RU"/>
        </w:rPr>
        <w:t>-</w:t>
      </w:r>
      <w:r w:rsidRPr="00F82AEB">
        <w:rPr>
          <w:szCs w:val="24"/>
        </w:rPr>
        <w:t> </w:t>
      </w:r>
      <w:r w:rsidRPr="00F82AEB">
        <w:rPr>
          <w:szCs w:val="24"/>
          <w:lang w:val="ru-RU"/>
        </w:rPr>
        <w:t>умение оперативно принимать и реализовывать управленческие решения.</w:t>
      </w:r>
    </w:p>
    <w:p w:rsidR="005C5E22" w:rsidRPr="0020683F" w:rsidRDefault="005C5E22" w:rsidP="005C5E22">
      <w:pPr>
        <w:ind w:firstLine="993"/>
        <w:rPr>
          <w:szCs w:val="24"/>
          <w:lang w:val="ru-RU"/>
        </w:rPr>
      </w:pPr>
    </w:p>
    <w:p w:rsidR="005C5E22" w:rsidRPr="0020683F" w:rsidRDefault="005C5E22" w:rsidP="005C5E22">
      <w:pPr>
        <w:rPr>
          <w:szCs w:val="24"/>
          <w:lang w:val="ru-RU"/>
        </w:rPr>
      </w:pPr>
    </w:p>
    <w:p w:rsidR="005C5E22" w:rsidRPr="0020683F" w:rsidRDefault="005C5E22" w:rsidP="005C5E22">
      <w:pPr>
        <w:rPr>
          <w:szCs w:val="24"/>
          <w:lang w:val="ru-RU"/>
        </w:rPr>
      </w:pPr>
    </w:p>
    <w:p w:rsidR="005C5E22" w:rsidRPr="0020683F" w:rsidRDefault="005C5E22" w:rsidP="005C5E22">
      <w:pPr>
        <w:rPr>
          <w:szCs w:val="24"/>
          <w:lang w:val="ru-RU"/>
        </w:rPr>
      </w:pPr>
    </w:p>
    <w:p w:rsidR="005C5E22" w:rsidRPr="0020683F" w:rsidRDefault="005C5E22" w:rsidP="005C5E22">
      <w:pPr>
        <w:pStyle w:val="1"/>
        <w:rPr>
          <w:szCs w:val="24"/>
          <w:lang w:val="ru-RU"/>
        </w:rPr>
        <w:sectPr w:rsidR="005C5E22" w:rsidRPr="0020683F" w:rsidSect="000D1C3A">
          <w:pgSz w:w="16840" w:h="11907" w:orient="landscape" w:code="9"/>
          <w:pgMar w:top="1134" w:right="1247" w:bottom="1843" w:left="851" w:header="0" w:footer="0" w:gutter="0"/>
          <w:cols w:space="720"/>
          <w:noEndnote/>
          <w:titlePg/>
          <w:docGrid w:linePitch="299"/>
        </w:sectPr>
      </w:pPr>
    </w:p>
    <w:p w:rsidR="005C5E22" w:rsidRPr="0020683F" w:rsidRDefault="005C5E22" w:rsidP="005C5E22">
      <w:pPr>
        <w:pStyle w:val="1"/>
        <w:rPr>
          <w:b/>
          <w:szCs w:val="24"/>
          <w:lang w:val="ru-RU"/>
        </w:rPr>
      </w:pPr>
      <w:bookmarkStart w:id="21" w:name="_Toc478047044"/>
      <w:bookmarkStart w:id="22" w:name="_Toc478119904"/>
      <w:bookmarkStart w:id="23" w:name="_Toc478120498"/>
      <w:bookmarkStart w:id="24" w:name="_Toc478124574"/>
      <w:bookmarkStart w:id="25" w:name="_Toc478125516"/>
      <w:bookmarkStart w:id="26" w:name="_Toc478417019"/>
      <w:bookmarkStart w:id="27" w:name="_Toc478906773"/>
      <w:bookmarkStart w:id="28" w:name="_Toc478998030"/>
      <w:r w:rsidRPr="0020683F">
        <w:rPr>
          <w:b/>
          <w:szCs w:val="24"/>
          <w:lang w:val="ru-RU"/>
        </w:rPr>
        <w:lastRenderedPageBreak/>
        <w:t>ПРОФЕССИОНАЛЬНО-ФУНКЦИОНАЛЬНЫЕ КВАЛИФИКАЦИОННЫЕ ТРЕБОВАНИЯ</w:t>
      </w:r>
      <w:bookmarkEnd w:id="21"/>
      <w:bookmarkEnd w:id="22"/>
      <w:bookmarkEnd w:id="23"/>
      <w:bookmarkEnd w:id="24"/>
      <w:bookmarkEnd w:id="25"/>
      <w:bookmarkEnd w:id="26"/>
      <w:bookmarkEnd w:id="27"/>
      <w:bookmarkEnd w:id="28"/>
    </w:p>
    <w:p w:rsidR="005C5E22" w:rsidRPr="0020683F" w:rsidRDefault="005C5E22" w:rsidP="005C5E22">
      <w:pPr>
        <w:rPr>
          <w:szCs w:val="24"/>
          <w:lang w:val="ru-RU"/>
        </w:rPr>
      </w:pPr>
    </w:p>
    <w:tbl>
      <w:tblPr>
        <w:tblpPr w:leftFromText="180" w:rightFromText="180" w:vertAnchor="text" w:tblpY="1"/>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3119"/>
        <w:gridCol w:w="195"/>
        <w:gridCol w:w="8452"/>
      </w:tblGrid>
      <w:tr w:rsidR="005C5E22" w:rsidRPr="0020683F" w:rsidTr="00D10E73">
        <w:trPr>
          <w:trHeight w:val="1129"/>
        </w:trPr>
        <w:tc>
          <w:tcPr>
            <w:tcW w:w="2943" w:type="dxa"/>
            <w:shd w:val="clear" w:color="auto" w:fill="FFFFCC"/>
          </w:tcPr>
          <w:p w:rsidR="005C5E22" w:rsidRPr="0020683F" w:rsidRDefault="005C5E22" w:rsidP="00D10E73">
            <w:pPr>
              <w:jc w:val="center"/>
              <w:rPr>
                <w:b/>
                <w:szCs w:val="24"/>
              </w:rPr>
            </w:pPr>
            <w:proofErr w:type="spellStart"/>
            <w:r w:rsidRPr="0020683F">
              <w:rPr>
                <w:b/>
                <w:szCs w:val="24"/>
              </w:rPr>
              <w:t>Функциональные</w:t>
            </w:r>
            <w:proofErr w:type="spellEnd"/>
            <w:r w:rsidRPr="0020683F">
              <w:rPr>
                <w:b/>
                <w:szCs w:val="24"/>
              </w:rPr>
              <w:t xml:space="preserve"> </w:t>
            </w:r>
            <w:proofErr w:type="spellStart"/>
            <w:r w:rsidRPr="0020683F">
              <w:rPr>
                <w:b/>
                <w:szCs w:val="24"/>
              </w:rPr>
              <w:t>обязанности</w:t>
            </w:r>
            <w:proofErr w:type="spellEnd"/>
          </w:p>
        </w:tc>
        <w:tc>
          <w:tcPr>
            <w:tcW w:w="3119" w:type="dxa"/>
            <w:shd w:val="clear" w:color="auto" w:fill="FFFFCC"/>
            <w:vAlign w:val="center"/>
          </w:tcPr>
          <w:p w:rsidR="005C5E22" w:rsidRPr="0020683F" w:rsidRDefault="005C5E22" w:rsidP="00D10E73">
            <w:pPr>
              <w:ind w:firstLine="34"/>
              <w:jc w:val="center"/>
              <w:rPr>
                <w:b/>
                <w:szCs w:val="24"/>
                <w:lang w:val="ru-RU"/>
              </w:rPr>
            </w:pPr>
            <w:r w:rsidRPr="0020683F">
              <w:rPr>
                <w:b/>
                <w:szCs w:val="24"/>
                <w:lang w:val="ru-RU"/>
              </w:rPr>
              <w:t>Квалификационные требования к функциональным знаниям</w:t>
            </w:r>
          </w:p>
        </w:tc>
        <w:tc>
          <w:tcPr>
            <w:tcW w:w="8647" w:type="dxa"/>
            <w:gridSpan w:val="2"/>
            <w:shd w:val="clear" w:color="auto" w:fill="FFFFCC"/>
            <w:vAlign w:val="center"/>
          </w:tcPr>
          <w:p w:rsidR="005C5E22" w:rsidRPr="0020683F" w:rsidRDefault="005C5E22" w:rsidP="00D10E73">
            <w:pPr>
              <w:jc w:val="center"/>
              <w:rPr>
                <w:b/>
                <w:szCs w:val="24"/>
                <w:lang w:val="ru-RU"/>
              </w:rPr>
            </w:pPr>
            <w:r w:rsidRPr="0020683F">
              <w:rPr>
                <w:b/>
                <w:szCs w:val="24"/>
                <w:lang w:val="ru-RU"/>
              </w:rPr>
              <w:t xml:space="preserve">Квалификационные требования к </w:t>
            </w:r>
            <w:proofErr w:type="gramStart"/>
            <w:r w:rsidRPr="0020683F">
              <w:rPr>
                <w:b/>
                <w:szCs w:val="24"/>
                <w:lang w:val="ru-RU"/>
              </w:rPr>
              <w:t>функциональным</w:t>
            </w:r>
            <w:proofErr w:type="gramEnd"/>
          </w:p>
          <w:p w:rsidR="005C5E22" w:rsidRPr="0020683F" w:rsidRDefault="005C5E22" w:rsidP="00D10E73">
            <w:pPr>
              <w:ind w:firstLine="34"/>
              <w:jc w:val="center"/>
              <w:rPr>
                <w:b/>
                <w:szCs w:val="24"/>
                <w:lang w:val="ru-RU"/>
              </w:rPr>
            </w:pPr>
            <w:r w:rsidRPr="0020683F">
              <w:rPr>
                <w:b/>
                <w:szCs w:val="24"/>
                <w:lang w:val="ru-RU"/>
              </w:rPr>
              <w:t>умениям</w:t>
            </w:r>
          </w:p>
        </w:tc>
      </w:tr>
      <w:tr w:rsidR="005C5E22" w:rsidRPr="0020683F" w:rsidTr="00D10E73">
        <w:trPr>
          <w:trHeight w:val="2112"/>
        </w:trPr>
        <w:tc>
          <w:tcPr>
            <w:tcW w:w="2943" w:type="dxa"/>
          </w:tcPr>
          <w:p w:rsidR="005C5E22" w:rsidRPr="0020683F" w:rsidRDefault="005C5E22" w:rsidP="00D10E73">
            <w:pPr>
              <w:jc w:val="left"/>
              <w:rPr>
                <w:szCs w:val="24"/>
                <w:lang w:val="ru-RU"/>
              </w:rPr>
            </w:pPr>
            <w:r w:rsidRPr="0020683F">
              <w:rPr>
                <w:szCs w:val="24"/>
                <w:lang w:val="ru-RU"/>
              </w:rPr>
              <w:t>Нормативное правовое регулирование и выработка государственной политики</w:t>
            </w:r>
          </w:p>
        </w:tc>
        <w:tc>
          <w:tcPr>
            <w:tcW w:w="3119" w:type="dxa"/>
            <w:vAlign w:val="center"/>
          </w:tcPr>
          <w:p w:rsidR="005C5E22" w:rsidRPr="0020683F" w:rsidRDefault="005C5E22" w:rsidP="00D10E73">
            <w:pPr>
              <w:jc w:val="left"/>
              <w:rPr>
                <w:szCs w:val="24"/>
                <w:lang w:val="ru-RU"/>
              </w:rPr>
            </w:pPr>
            <w:r w:rsidRPr="0020683F">
              <w:rPr>
                <w:szCs w:val="24"/>
                <w:lang w:val="ru-RU"/>
              </w:rPr>
              <w:t>-</w:t>
            </w:r>
            <w:r w:rsidRPr="0020683F">
              <w:rPr>
                <w:szCs w:val="24"/>
              </w:rPr>
              <w:t> </w:t>
            </w:r>
            <w:r w:rsidRPr="0020683F">
              <w:rPr>
                <w:szCs w:val="24"/>
                <w:lang w:val="ru-RU"/>
              </w:rPr>
              <w:t>понятие нормы права,  нормативного правового акта, правоотношений и их признаки;</w:t>
            </w:r>
          </w:p>
          <w:p w:rsidR="005C5E22" w:rsidRPr="0020683F" w:rsidRDefault="005C5E22" w:rsidP="00D10E73">
            <w:pPr>
              <w:jc w:val="left"/>
              <w:rPr>
                <w:szCs w:val="24"/>
                <w:lang w:val="ru-RU"/>
              </w:rPr>
            </w:pPr>
            <w:r w:rsidRPr="0020683F">
              <w:rPr>
                <w:szCs w:val="24"/>
                <w:lang w:val="ru-RU"/>
              </w:rPr>
              <w:t>- понятие проекта нормативного правового акта, инструменты и этапы его разработки;</w:t>
            </w:r>
          </w:p>
          <w:p w:rsidR="005C5E22" w:rsidRPr="0020683F" w:rsidRDefault="005C5E22" w:rsidP="00D10E73">
            <w:pPr>
              <w:jc w:val="left"/>
              <w:rPr>
                <w:szCs w:val="24"/>
                <w:lang w:val="ru-RU"/>
              </w:rPr>
            </w:pPr>
            <w:r w:rsidRPr="0020683F">
              <w:rPr>
                <w:szCs w:val="24"/>
                <w:lang w:val="ru-RU"/>
              </w:rPr>
              <w:t>- понятие официального отзыва на проекты нормативных правовых актов: этапы, ключевые принципы и технологии разработки;</w:t>
            </w:r>
          </w:p>
          <w:p w:rsidR="005C5E22" w:rsidRPr="0020683F" w:rsidRDefault="005C5E22" w:rsidP="00D10E73">
            <w:pPr>
              <w:jc w:val="left"/>
              <w:rPr>
                <w:szCs w:val="24"/>
                <w:lang w:val="ru-RU"/>
              </w:rPr>
            </w:pPr>
            <w:r w:rsidRPr="0020683F">
              <w:rPr>
                <w:szCs w:val="24"/>
                <w:lang w:val="ru-RU"/>
              </w:rPr>
              <w:t>- классификация моделей государственной политики;</w:t>
            </w:r>
          </w:p>
          <w:p w:rsidR="005C5E22" w:rsidRPr="0020683F" w:rsidRDefault="005C5E22" w:rsidP="00D10E73">
            <w:pPr>
              <w:jc w:val="left"/>
              <w:rPr>
                <w:szCs w:val="24"/>
                <w:lang w:val="ru-RU"/>
              </w:rPr>
            </w:pPr>
            <w:r w:rsidRPr="0020683F">
              <w:rPr>
                <w:szCs w:val="24"/>
                <w:lang w:val="ru-RU"/>
              </w:rPr>
              <w:t>- задачи, сроки, ресурсы и инструменты государственной политики;</w:t>
            </w:r>
          </w:p>
          <w:p w:rsidR="005C5E22" w:rsidRPr="0020683F" w:rsidRDefault="005C5E22" w:rsidP="00D10E73">
            <w:pPr>
              <w:jc w:val="left"/>
              <w:rPr>
                <w:szCs w:val="24"/>
                <w:lang w:val="ru-RU"/>
              </w:rPr>
            </w:pPr>
            <w:r w:rsidRPr="0020683F">
              <w:rPr>
                <w:szCs w:val="24"/>
                <w:lang w:val="ru-RU"/>
              </w:rPr>
              <w:t>- понятие, процедура рассмотрения обращений граждан.</w:t>
            </w:r>
          </w:p>
        </w:tc>
        <w:tc>
          <w:tcPr>
            <w:tcW w:w="8647" w:type="dxa"/>
            <w:gridSpan w:val="2"/>
          </w:tcPr>
          <w:p w:rsidR="005C5E22" w:rsidRPr="0020683F" w:rsidRDefault="005C5E22" w:rsidP="00D10E73">
            <w:pPr>
              <w:contextualSpacing/>
              <w:rPr>
                <w:szCs w:val="24"/>
                <w:lang w:val="ru-RU"/>
              </w:rPr>
            </w:pPr>
            <w:r w:rsidRPr="0020683F">
              <w:rPr>
                <w:szCs w:val="24"/>
                <w:lang w:val="ru-RU"/>
              </w:rPr>
              <w:t>- разработка, рассмотрение и согласование проектов нормативных правовых актов и других документов;</w:t>
            </w:r>
          </w:p>
          <w:p w:rsidR="005C5E22" w:rsidRPr="0020683F" w:rsidRDefault="005C5E22" w:rsidP="00D10E73">
            <w:pPr>
              <w:contextualSpacing/>
              <w:rPr>
                <w:szCs w:val="24"/>
                <w:lang w:val="ru-RU"/>
              </w:rPr>
            </w:pPr>
            <w:r w:rsidRPr="0020683F">
              <w:rPr>
                <w:szCs w:val="24"/>
                <w:lang w:val="ru-RU"/>
              </w:rPr>
              <w:t>- подготовка официальных отзывов на проекты нормативных правовых актов;</w:t>
            </w:r>
          </w:p>
          <w:p w:rsidR="005C5E22" w:rsidRPr="0020683F" w:rsidRDefault="005C5E22" w:rsidP="00D10E73">
            <w:pPr>
              <w:contextualSpacing/>
              <w:rPr>
                <w:szCs w:val="24"/>
                <w:lang w:val="ru-RU"/>
              </w:rPr>
            </w:pPr>
            <w:r w:rsidRPr="0020683F">
              <w:rPr>
                <w:szCs w:val="24"/>
                <w:lang w:val="ru-RU"/>
              </w:rPr>
              <w:t>- подготовка методических рекомендаций, разъяснений;</w:t>
            </w:r>
          </w:p>
          <w:p w:rsidR="005C5E22" w:rsidRPr="0020683F" w:rsidRDefault="005C5E22" w:rsidP="00D10E73">
            <w:pPr>
              <w:contextualSpacing/>
              <w:rPr>
                <w:szCs w:val="24"/>
                <w:lang w:val="ru-RU"/>
              </w:rPr>
            </w:pPr>
            <w:r w:rsidRPr="0020683F">
              <w:rPr>
                <w:szCs w:val="24"/>
                <w:lang w:val="ru-RU"/>
              </w:rPr>
              <w:t>- подготовка аналитических, информационных и других материалов;</w:t>
            </w:r>
          </w:p>
          <w:p w:rsidR="005C5E22" w:rsidRPr="0020683F" w:rsidRDefault="005C5E22" w:rsidP="00D10E73">
            <w:pPr>
              <w:contextualSpacing/>
              <w:rPr>
                <w:szCs w:val="24"/>
                <w:lang w:val="ru-RU"/>
              </w:rPr>
            </w:pPr>
            <w:r w:rsidRPr="0020683F">
              <w:rPr>
                <w:szCs w:val="24"/>
                <w:lang w:val="ru-RU"/>
              </w:rPr>
              <w:t>- организация и проведение мониторинга применения законодательства.</w:t>
            </w:r>
          </w:p>
        </w:tc>
      </w:tr>
      <w:tr w:rsidR="005C5E22" w:rsidRPr="0020683F" w:rsidTr="00D10E73">
        <w:trPr>
          <w:trHeight w:val="1299"/>
        </w:trPr>
        <w:tc>
          <w:tcPr>
            <w:tcW w:w="2943" w:type="dxa"/>
          </w:tcPr>
          <w:p w:rsidR="005C5E22" w:rsidRPr="0020683F" w:rsidRDefault="005C5E22" w:rsidP="00D10E73">
            <w:pPr>
              <w:jc w:val="left"/>
              <w:rPr>
                <w:szCs w:val="24"/>
              </w:rPr>
            </w:pPr>
            <w:proofErr w:type="spellStart"/>
            <w:r w:rsidRPr="0020683F">
              <w:rPr>
                <w:szCs w:val="24"/>
              </w:rPr>
              <w:lastRenderedPageBreak/>
              <w:t>Осуществление</w:t>
            </w:r>
            <w:proofErr w:type="spellEnd"/>
            <w:r w:rsidRPr="0020683F">
              <w:rPr>
                <w:szCs w:val="24"/>
              </w:rPr>
              <w:t xml:space="preserve"> </w:t>
            </w:r>
            <w:proofErr w:type="spellStart"/>
            <w:r w:rsidRPr="0020683F">
              <w:rPr>
                <w:szCs w:val="24"/>
              </w:rPr>
              <w:t>контрольно-надзорной</w:t>
            </w:r>
            <w:proofErr w:type="spellEnd"/>
          </w:p>
          <w:p w:rsidR="005C5E22" w:rsidRPr="0020683F" w:rsidRDefault="005C5E22" w:rsidP="00D10E73">
            <w:pPr>
              <w:jc w:val="left"/>
              <w:rPr>
                <w:szCs w:val="24"/>
              </w:rPr>
            </w:pPr>
            <w:proofErr w:type="spellStart"/>
            <w:r w:rsidRPr="0020683F">
              <w:rPr>
                <w:szCs w:val="24"/>
              </w:rPr>
              <w:t>деятельности</w:t>
            </w:r>
            <w:proofErr w:type="spellEnd"/>
          </w:p>
        </w:tc>
        <w:tc>
          <w:tcPr>
            <w:tcW w:w="3119" w:type="dxa"/>
          </w:tcPr>
          <w:p w:rsidR="005C5E22" w:rsidRPr="0020683F" w:rsidRDefault="005C5E22" w:rsidP="00D10E73">
            <w:pPr>
              <w:jc w:val="left"/>
              <w:rPr>
                <w:szCs w:val="24"/>
                <w:lang w:val="ru-RU"/>
              </w:rPr>
            </w:pPr>
            <w:r w:rsidRPr="0020683F">
              <w:rPr>
                <w:szCs w:val="24"/>
                <w:lang w:val="ru-RU"/>
              </w:rPr>
              <w:t>-</w:t>
            </w:r>
            <w:r w:rsidRPr="0020683F">
              <w:rPr>
                <w:szCs w:val="24"/>
              </w:rPr>
              <w:t> </w:t>
            </w:r>
            <w:r w:rsidRPr="0020683F">
              <w:rPr>
                <w:szCs w:val="24"/>
                <w:lang w:val="ru-RU"/>
              </w:rPr>
              <w:t>принципы, методы, технологии и механизмы осуществления контроля (надзора);</w:t>
            </w:r>
          </w:p>
          <w:p w:rsidR="005C5E22" w:rsidRPr="0020683F" w:rsidRDefault="005C5E22" w:rsidP="00D10E73">
            <w:pPr>
              <w:jc w:val="left"/>
              <w:rPr>
                <w:szCs w:val="24"/>
                <w:lang w:val="ru-RU"/>
              </w:rPr>
            </w:pPr>
            <w:r w:rsidRPr="0020683F">
              <w:rPr>
                <w:szCs w:val="24"/>
                <w:lang w:val="ru-RU"/>
              </w:rPr>
              <w:t>-</w:t>
            </w:r>
            <w:r w:rsidRPr="0020683F">
              <w:rPr>
                <w:szCs w:val="24"/>
              </w:rPr>
              <w:t> </w:t>
            </w:r>
            <w:r w:rsidRPr="0020683F">
              <w:rPr>
                <w:szCs w:val="24"/>
                <w:lang w:val="ru-RU"/>
              </w:rPr>
              <w:t>виды, назначение и технологии организации проверочных процедур;</w:t>
            </w:r>
          </w:p>
          <w:p w:rsidR="005C5E22" w:rsidRPr="0020683F" w:rsidRDefault="005C5E22" w:rsidP="00D10E73">
            <w:pPr>
              <w:jc w:val="left"/>
              <w:rPr>
                <w:szCs w:val="24"/>
                <w:lang w:val="ru-RU"/>
              </w:rPr>
            </w:pPr>
            <w:r w:rsidRPr="0020683F">
              <w:rPr>
                <w:szCs w:val="24"/>
                <w:lang w:val="ru-RU"/>
              </w:rPr>
              <w:t>-</w:t>
            </w:r>
            <w:r w:rsidRPr="0020683F">
              <w:rPr>
                <w:szCs w:val="24"/>
              </w:rPr>
              <w:t> </w:t>
            </w:r>
            <w:r w:rsidRPr="0020683F">
              <w:rPr>
                <w:szCs w:val="24"/>
                <w:lang w:val="ru-RU"/>
              </w:rPr>
              <w:t>понятие единого реестра проверок, процедура его формирования;</w:t>
            </w:r>
          </w:p>
          <w:p w:rsidR="005C5E22" w:rsidRPr="0020683F" w:rsidRDefault="005C5E22" w:rsidP="00D10E73">
            <w:pPr>
              <w:jc w:val="left"/>
              <w:rPr>
                <w:szCs w:val="24"/>
                <w:lang w:val="ru-RU"/>
              </w:rPr>
            </w:pPr>
            <w:r w:rsidRPr="0020683F">
              <w:rPr>
                <w:szCs w:val="24"/>
                <w:lang w:val="ru-RU"/>
              </w:rPr>
              <w:t>-</w:t>
            </w:r>
            <w:r w:rsidRPr="0020683F">
              <w:rPr>
                <w:szCs w:val="24"/>
              </w:rPr>
              <w:t> </w:t>
            </w:r>
            <w:r w:rsidRPr="0020683F">
              <w:rPr>
                <w:szCs w:val="24"/>
                <w:lang w:val="ru-RU"/>
              </w:rPr>
              <w:t>институт предварительной проверки жалобы и иной информации, поступившей в контрольно-надзорный орган;</w:t>
            </w:r>
          </w:p>
          <w:p w:rsidR="005C5E22" w:rsidRPr="0020683F" w:rsidRDefault="005C5E22" w:rsidP="00D10E73">
            <w:pPr>
              <w:jc w:val="left"/>
              <w:rPr>
                <w:szCs w:val="24"/>
                <w:lang w:val="ru-RU"/>
              </w:rPr>
            </w:pPr>
            <w:r w:rsidRPr="0020683F">
              <w:rPr>
                <w:szCs w:val="24"/>
                <w:lang w:val="ru-RU"/>
              </w:rPr>
              <w:t>-</w:t>
            </w:r>
            <w:r w:rsidRPr="0020683F">
              <w:rPr>
                <w:szCs w:val="24"/>
              </w:rPr>
              <w:t> </w:t>
            </w:r>
            <w:r w:rsidRPr="0020683F">
              <w:rPr>
                <w:szCs w:val="24"/>
                <w:lang w:val="ru-RU"/>
              </w:rPr>
              <w:t>процедура организации проверки: порядок, этапы, инструменты проведения;</w:t>
            </w:r>
          </w:p>
          <w:p w:rsidR="005C5E22" w:rsidRPr="0020683F" w:rsidRDefault="005C5E22" w:rsidP="00D10E73">
            <w:pPr>
              <w:jc w:val="left"/>
              <w:rPr>
                <w:szCs w:val="24"/>
                <w:lang w:val="ru-RU"/>
              </w:rPr>
            </w:pPr>
            <w:r w:rsidRPr="0020683F">
              <w:rPr>
                <w:szCs w:val="24"/>
                <w:lang w:val="ru-RU"/>
              </w:rPr>
              <w:t>-</w:t>
            </w:r>
            <w:r w:rsidRPr="0020683F">
              <w:rPr>
                <w:szCs w:val="24"/>
              </w:rPr>
              <w:t> </w:t>
            </w:r>
            <w:r w:rsidRPr="0020683F">
              <w:rPr>
                <w:szCs w:val="24"/>
                <w:lang w:val="ru-RU"/>
              </w:rPr>
              <w:t>ограничения при проведении проверочных процедур;</w:t>
            </w:r>
          </w:p>
          <w:p w:rsidR="005C5E22" w:rsidRPr="0020683F" w:rsidRDefault="005C5E22" w:rsidP="00D10E73">
            <w:pPr>
              <w:jc w:val="left"/>
              <w:rPr>
                <w:szCs w:val="24"/>
                <w:lang w:val="ru-RU"/>
              </w:rPr>
            </w:pPr>
            <w:r w:rsidRPr="0020683F">
              <w:rPr>
                <w:szCs w:val="24"/>
                <w:lang w:val="ru-RU"/>
              </w:rPr>
              <w:t>-</w:t>
            </w:r>
            <w:r w:rsidRPr="0020683F">
              <w:rPr>
                <w:szCs w:val="24"/>
              </w:rPr>
              <w:t> </w:t>
            </w:r>
            <w:r w:rsidRPr="0020683F">
              <w:rPr>
                <w:szCs w:val="24"/>
                <w:lang w:val="ru-RU"/>
              </w:rPr>
              <w:t>меры, принимаемые по результатам проверки;</w:t>
            </w:r>
          </w:p>
          <w:p w:rsidR="005C5E22" w:rsidRPr="0020683F" w:rsidRDefault="005C5E22" w:rsidP="00D10E73">
            <w:pPr>
              <w:jc w:val="left"/>
              <w:rPr>
                <w:szCs w:val="24"/>
                <w:lang w:val="ru-RU"/>
              </w:rPr>
            </w:pPr>
            <w:r w:rsidRPr="0020683F">
              <w:rPr>
                <w:szCs w:val="24"/>
                <w:lang w:val="ru-RU"/>
              </w:rPr>
              <w:t>-</w:t>
            </w:r>
            <w:r w:rsidRPr="0020683F">
              <w:rPr>
                <w:szCs w:val="24"/>
              </w:rPr>
              <w:t> </w:t>
            </w:r>
            <w:r w:rsidRPr="0020683F">
              <w:rPr>
                <w:szCs w:val="24"/>
                <w:lang w:val="ru-RU"/>
              </w:rPr>
              <w:t>плановые (рейдовые) осмотры;</w:t>
            </w:r>
          </w:p>
          <w:p w:rsidR="005C5E22" w:rsidRPr="0020683F" w:rsidRDefault="005C5E22" w:rsidP="00D10E73">
            <w:pPr>
              <w:jc w:val="left"/>
              <w:rPr>
                <w:szCs w:val="24"/>
                <w:lang w:val="ru-RU"/>
              </w:rPr>
            </w:pPr>
            <w:r w:rsidRPr="0020683F">
              <w:rPr>
                <w:szCs w:val="24"/>
                <w:lang w:val="ru-RU"/>
              </w:rPr>
              <w:t>-</w:t>
            </w:r>
            <w:r w:rsidRPr="0020683F">
              <w:rPr>
                <w:szCs w:val="24"/>
              </w:rPr>
              <w:t> </w:t>
            </w:r>
            <w:r w:rsidRPr="0020683F">
              <w:rPr>
                <w:szCs w:val="24"/>
                <w:lang w:val="ru-RU"/>
              </w:rPr>
              <w:t>основания проведения и особенности внеплановых проверок.</w:t>
            </w:r>
          </w:p>
        </w:tc>
        <w:tc>
          <w:tcPr>
            <w:tcW w:w="8647" w:type="dxa"/>
            <w:gridSpan w:val="2"/>
          </w:tcPr>
          <w:p w:rsidR="005C5E22" w:rsidRPr="0020683F" w:rsidRDefault="005C5E22" w:rsidP="00D10E73">
            <w:pPr>
              <w:contextualSpacing/>
              <w:rPr>
                <w:szCs w:val="24"/>
                <w:lang w:val="ru-RU"/>
              </w:rPr>
            </w:pPr>
            <w:r w:rsidRPr="0020683F">
              <w:rPr>
                <w:szCs w:val="24"/>
                <w:lang w:val="ru-RU"/>
              </w:rPr>
              <w:t>- проведение плановых и внеплановых документарных (камеральных) проверок (обследований);</w:t>
            </w:r>
          </w:p>
          <w:p w:rsidR="005C5E22" w:rsidRPr="0020683F" w:rsidRDefault="005C5E22" w:rsidP="00D10E73">
            <w:pPr>
              <w:contextualSpacing/>
              <w:rPr>
                <w:szCs w:val="24"/>
                <w:lang w:val="ru-RU"/>
              </w:rPr>
            </w:pPr>
            <w:r w:rsidRPr="0020683F">
              <w:rPr>
                <w:szCs w:val="24"/>
                <w:lang w:val="ru-RU"/>
              </w:rPr>
              <w:t>- проведение плановых и внеплановых выездных проверок;</w:t>
            </w:r>
          </w:p>
          <w:p w:rsidR="005C5E22" w:rsidRPr="0020683F" w:rsidRDefault="005C5E22" w:rsidP="00D10E73">
            <w:pPr>
              <w:contextualSpacing/>
              <w:rPr>
                <w:szCs w:val="24"/>
                <w:lang w:val="ru-RU"/>
              </w:rPr>
            </w:pPr>
            <w:r w:rsidRPr="0020683F">
              <w:rPr>
                <w:szCs w:val="24"/>
                <w:lang w:val="ru-RU"/>
              </w:rPr>
              <w:t>- формирование и ведение реестров, кадастров, регистров, перечней, каталогов, лицевых счетов для обеспечения контрольно-надзорных полномочий;</w:t>
            </w:r>
          </w:p>
          <w:p w:rsidR="005C5E22" w:rsidRPr="0020683F" w:rsidRDefault="005C5E22" w:rsidP="00D10E73">
            <w:pPr>
              <w:contextualSpacing/>
              <w:rPr>
                <w:szCs w:val="24"/>
                <w:lang w:val="ru-RU"/>
              </w:rPr>
            </w:pPr>
            <w:r w:rsidRPr="0020683F">
              <w:rPr>
                <w:szCs w:val="24"/>
                <w:lang w:val="ru-RU"/>
              </w:rPr>
              <w:t>- осуществление контроля исполнения предписаний, решений и других распорядительных документов.</w:t>
            </w:r>
          </w:p>
        </w:tc>
      </w:tr>
      <w:tr w:rsidR="005C5E22" w:rsidRPr="0020683F" w:rsidTr="00D10E73">
        <w:trPr>
          <w:trHeight w:val="1299"/>
        </w:trPr>
        <w:tc>
          <w:tcPr>
            <w:tcW w:w="2943" w:type="dxa"/>
          </w:tcPr>
          <w:p w:rsidR="005C5E22" w:rsidRPr="0020683F" w:rsidRDefault="005C5E22" w:rsidP="00D10E73">
            <w:pPr>
              <w:jc w:val="left"/>
              <w:rPr>
                <w:szCs w:val="24"/>
              </w:rPr>
            </w:pPr>
            <w:proofErr w:type="spellStart"/>
            <w:r w:rsidRPr="0020683F">
              <w:rPr>
                <w:szCs w:val="24"/>
              </w:rPr>
              <w:lastRenderedPageBreak/>
              <w:t>Предоставление</w:t>
            </w:r>
            <w:proofErr w:type="spellEnd"/>
            <w:r w:rsidRPr="0020683F">
              <w:rPr>
                <w:szCs w:val="24"/>
              </w:rPr>
              <w:t xml:space="preserve"> </w:t>
            </w:r>
            <w:proofErr w:type="spellStart"/>
            <w:r w:rsidRPr="0020683F">
              <w:rPr>
                <w:szCs w:val="24"/>
              </w:rPr>
              <w:t>государственных</w:t>
            </w:r>
            <w:proofErr w:type="spellEnd"/>
            <w:r w:rsidRPr="0020683F">
              <w:rPr>
                <w:szCs w:val="24"/>
              </w:rPr>
              <w:t xml:space="preserve"> </w:t>
            </w:r>
            <w:proofErr w:type="spellStart"/>
            <w:r w:rsidRPr="0020683F">
              <w:rPr>
                <w:szCs w:val="24"/>
              </w:rPr>
              <w:t>услуг</w:t>
            </w:r>
            <w:proofErr w:type="spellEnd"/>
          </w:p>
        </w:tc>
        <w:tc>
          <w:tcPr>
            <w:tcW w:w="3119" w:type="dxa"/>
            <w:vAlign w:val="center"/>
          </w:tcPr>
          <w:p w:rsidR="005C5E22" w:rsidRPr="0020683F" w:rsidRDefault="005C5E22" w:rsidP="00D10E73">
            <w:pPr>
              <w:jc w:val="left"/>
              <w:rPr>
                <w:szCs w:val="24"/>
                <w:lang w:val="ru-RU"/>
              </w:rPr>
            </w:pPr>
            <w:r w:rsidRPr="0020683F">
              <w:rPr>
                <w:szCs w:val="24"/>
                <w:lang w:val="ru-RU"/>
              </w:rPr>
              <w:t>-</w:t>
            </w:r>
            <w:r w:rsidRPr="0020683F">
              <w:rPr>
                <w:szCs w:val="24"/>
              </w:rPr>
              <w:t> </w:t>
            </w:r>
            <w:r w:rsidRPr="0020683F">
              <w:rPr>
                <w:szCs w:val="24"/>
                <w:lang w:val="ru-RU"/>
              </w:rPr>
              <w:t>принципы предоставления государственных услуг;</w:t>
            </w:r>
          </w:p>
          <w:p w:rsidR="005C5E22" w:rsidRPr="0020683F" w:rsidRDefault="005C5E22" w:rsidP="00D10E73">
            <w:pPr>
              <w:jc w:val="left"/>
              <w:rPr>
                <w:szCs w:val="24"/>
                <w:lang w:val="ru-RU"/>
              </w:rPr>
            </w:pPr>
            <w:r w:rsidRPr="0020683F">
              <w:rPr>
                <w:szCs w:val="24"/>
                <w:lang w:val="ru-RU"/>
              </w:rPr>
              <w:t>-</w:t>
            </w:r>
            <w:r w:rsidRPr="0020683F">
              <w:rPr>
                <w:szCs w:val="24"/>
              </w:rPr>
              <w:t> </w:t>
            </w:r>
            <w:r w:rsidRPr="0020683F">
              <w:rPr>
                <w:szCs w:val="24"/>
                <w:lang w:val="ru-RU"/>
              </w:rPr>
              <w:t>требования к предоставлению государственных услуг;</w:t>
            </w:r>
          </w:p>
          <w:p w:rsidR="005C5E22" w:rsidRPr="0020683F" w:rsidRDefault="005C5E22" w:rsidP="00D10E73">
            <w:pPr>
              <w:jc w:val="left"/>
              <w:rPr>
                <w:szCs w:val="24"/>
                <w:lang w:val="ru-RU"/>
              </w:rPr>
            </w:pPr>
            <w:r w:rsidRPr="0020683F">
              <w:rPr>
                <w:szCs w:val="24"/>
                <w:lang w:val="ru-RU"/>
              </w:rPr>
              <w:t>-</w:t>
            </w:r>
            <w:r w:rsidRPr="0020683F">
              <w:rPr>
                <w:szCs w:val="24"/>
              </w:rPr>
              <w:t> </w:t>
            </w:r>
            <w:r w:rsidRPr="0020683F">
              <w:rPr>
                <w:szCs w:val="24"/>
                <w:lang w:val="ru-RU"/>
              </w:rPr>
              <w:t>порядок, требования, этапы и принципы разработки и применения административного регламента (в том числе административного регламента);</w:t>
            </w:r>
          </w:p>
          <w:p w:rsidR="005C5E22" w:rsidRPr="0020683F" w:rsidRDefault="005C5E22" w:rsidP="00D10E73">
            <w:pPr>
              <w:jc w:val="left"/>
              <w:rPr>
                <w:szCs w:val="24"/>
                <w:lang w:val="ru-RU"/>
              </w:rPr>
            </w:pPr>
            <w:r w:rsidRPr="0020683F">
              <w:rPr>
                <w:szCs w:val="24"/>
                <w:lang w:val="ru-RU"/>
              </w:rPr>
              <w:t>-</w:t>
            </w:r>
            <w:r w:rsidRPr="0020683F">
              <w:rPr>
                <w:szCs w:val="24"/>
              </w:rPr>
              <w:t> </w:t>
            </w:r>
            <w:r w:rsidRPr="0020683F">
              <w:rPr>
                <w:szCs w:val="24"/>
                <w:lang w:val="ru-RU"/>
              </w:rPr>
              <w:t>порядок предоставления  государственных услуг в электронной форме;</w:t>
            </w:r>
          </w:p>
          <w:p w:rsidR="005C5E22" w:rsidRPr="0020683F" w:rsidRDefault="005C5E22" w:rsidP="00D10E73">
            <w:pPr>
              <w:jc w:val="left"/>
              <w:rPr>
                <w:szCs w:val="24"/>
                <w:lang w:val="ru-RU"/>
              </w:rPr>
            </w:pPr>
            <w:r w:rsidRPr="0020683F">
              <w:rPr>
                <w:szCs w:val="24"/>
                <w:lang w:val="ru-RU"/>
              </w:rPr>
              <w:t>-</w:t>
            </w:r>
            <w:r w:rsidRPr="0020683F">
              <w:rPr>
                <w:szCs w:val="24"/>
              </w:rPr>
              <w:t> </w:t>
            </w:r>
            <w:r w:rsidRPr="0020683F">
              <w:rPr>
                <w:szCs w:val="24"/>
                <w:lang w:val="ru-RU"/>
              </w:rPr>
              <w:t>понятие и принципы функционирования, назначение портала государственных услуг;</w:t>
            </w:r>
          </w:p>
          <w:p w:rsidR="005C5E22" w:rsidRPr="0020683F" w:rsidRDefault="005C5E22" w:rsidP="00D10E73">
            <w:pPr>
              <w:jc w:val="left"/>
              <w:rPr>
                <w:szCs w:val="24"/>
                <w:lang w:val="ru-RU"/>
              </w:rPr>
            </w:pPr>
            <w:r w:rsidRPr="0020683F">
              <w:rPr>
                <w:szCs w:val="24"/>
                <w:lang w:val="ru-RU"/>
              </w:rPr>
              <w:t>-</w:t>
            </w:r>
            <w:r w:rsidRPr="0020683F">
              <w:rPr>
                <w:szCs w:val="24"/>
              </w:rPr>
              <w:t> </w:t>
            </w:r>
            <w:r w:rsidRPr="0020683F">
              <w:rPr>
                <w:szCs w:val="24"/>
                <w:lang w:val="ru-RU"/>
              </w:rPr>
              <w:t>права заявителей при получении  государственных услуг;</w:t>
            </w:r>
          </w:p>
          <w:p w:rsidR="005C5E22" w:rsidRPr="0020683F" w:rsidRDefault="005C5E22" w:rsidP="00D10E73">
            <w:pPr>
              <w:jc w:val="left"/>
              <w:rPr>
                <w:szCs w:val="24"/>
                <w:lang w:val="ru-RU"/>
              </w:rPr>
            </w:pPr>
            <w:r w:rsidRPr="0020683F">
              <w:rPr>
                <w:szCs w:val="24"/>
                <w:lang w:val="ru-RU"/>
              </w:rPr>
              <w:t>-</w:t>
            </w:r>
            <w:r w:rsidRPr="0020683F">
              <w:rPr>
                <w:szCs w:val="24"/>
              </w:rPr>
              <w:t> </w:t>
            </w:r>
            <w:r w:rsidRPr="0020683F">
              <w:rPr>
                <w:szCs w:val="24"/>
                <w:lang w:val="ru-RU"/>
              </w:rPr>
              <w:t>обязанности государственных органов, предоставляющих  государственные услуги;</w:t>
            </w:r>
          </w:p>
          <w:p w:rsidR="005C5E22" w:rsidRPr="0020683F" w:rsidRDefault="005C5E22" w:rsidP="00D10E73">
            <w:pPr>
              <w:jc w:val="left"/>
              <w:rPr>
                <w:szCs w:val="24"/>
                <w:lang w:val="ru-RU"/>
              </w:rPr>
            </w:pPr>
            <w:r w:rsidRPr="0020683F">
              <w:rPr>
                <w:szCs w:val="24"/>
                <w:lang w:val="ru-RU"/>
              </w:rPr>
              <w:t>-</w:t>
            </w:r>
            <w:r w:rsidRPr="0020683F">
              <w:rPr>
                <w:szCs w:val="24"/>
              </w:rPr>
              <w:t> </w:t>
            </w:r>
            <w:r w:rsidRPr="0020683F">
              <w:rPr>
                <w:szCs w:val="24"/>
                <w:lang w:val="ru-RU"/>
              </w:rPr>
              <w:t>стандарт предоставления  государственной услуги: требования и порядок разработки.</w:t>
            </w:r>
          </w:p>
          <w:p w:rsidR="005C5E22" w:rsidRPr="0020683F" w:rsidRDefault="005C5E22" w:rsidP="00D10E73">
            <w:pPr>
              <w:jc w:val="left"/>
              <w:rPr>
                <w:szCs w:val="24"/>
                <w:lang w:val="ru-RU"/>
              </w:rPr>
            </w:pPr>
          </w:p>
        </w:tc>
        <w:tc>
          <w:tcPr>
            <w:tcW w:w="8647" w:type="dxa"/>
            <w:gridSpan w:val="2"/>
            <w:vAlign w:val="center"/>
          </w:tcPr>
          <w:p w:rsidR="005C5E22" w:rsidRPr="0020683F" w:rsidRDefault="005C5E22" w:rsidP="00D10E73">
            <w:pPr>
              <w:contextualSpacing/>
              <w:rPr>
                <w:szCs w:val="24"/>
                <w:lang w:val="ru-RU"/>
              </w:rPr>
            </w:pPr>
            <w:r w:rsidRPr="0020683F">
              <w:rPr>
                <w:szCs w:val="24"/>
                <w:lang w:val="ru-RU"/>
              </w:rPr>
              <w:t>- прием и согласование документации, заявок, заявлений;</w:t>
            </w:r>
          </w:p>
          <w:p w:rsidR="005C5E22" w:rsidRPr="0020683F" w:rsidRDefault="005C5E22" w:rsidP="00D10E73">
            <w:pPr>
              <w:contextualSpacing/>
              <w:rPr>
                <w:szCs w:val="24"/>
                <w:lang w:val="ru-RU"/>
              </w:rPr>
            </w:pPr>
            <w:r w:rsidRPr="0020683F">
              <w:rPr>
                <w:szCs w:val="24"/>
                <w:lang w:val="ru-RU"/>
              </w:rPr>
              <w:t>- предоставление информации из реестров, баз данных, выдача справок, выписок, документов, разъяснений и сведений;</w:t>
            </w:r>
          </w:p>
          <w:p w:rsidR="005C5E22" w:rsidRPr="0020683F" w:rsidRDefault="005C5E22" w:rsidP="00D10E73">
            <w:pPr>
              <w:contextualSpacing/>
              <w:rPr>
                <w:szCs w:val="24"/>
                <w:lang w:val="ru-RU"/>
              </w:rPr>
            </w:pPr>
            <w:r w:rsidRPr="0020683F">
              <w:rPr>
                <w:szCs w:val="24"/>
                <w:lang w:val="ru-RU"/>
              </w:rPr>
              <w:t>- аккредитация, аттестация, допуск, прием квалификационных экзаменов;</w:t>
            </w:r>
          </w:p>
          <w:p w:rsidR="005C5E22" w:rsidRPr="0020683F" w:rsidRDefault="005C5E22" w:rsidP="00D10E73">
            <w:pPr>
              <w:contextualSpacing/>
              <w:rPr>
                <w:szCs w:val="24"/>
                <w:lang w:val="ru-RU"/>
              </w:rPr>
            </w:pPr>
            <w:r w:rsidRPr="0020683F">
              <w:rPr>
                <w:szCs w:val="24"/>
                <w:lang w:val="ru-RU"/>
              </w:rPr>
              <w:t>- получение и предоставление выплат, возмещение расходов;</w:t>
            </w:r>
          </w:p>
          <w:p w:rsidR="005C5E22" w:rsidRPr="0020683F" w:rsidRDefault="005C5E22" w:rsidP="00D10E73">
            <w:pPr>
              <w:contextualSpacing/>
              <w:rPr>
                <w:szCs w:val="24"/>
                <w:lang w:val="ru-RU"/>
              </w:rPr>
            </w:pPr>
            <w:r w:rsidRPr="0020683F">
              <w:rPr>
                <w:szCs w:val="24"/>
                <w:lang w:val="ru-RU"/>
              </w:rPr>
              <w:t>- регистрация прав, предметов;</w:t>
            </w:r>
          </w:p>
          <w:p w:rsidR="005C5E22" w:rsidRPr="0020683F" w:rsidRDefault="005C5E22" w:rsidP="00D10E73">
            <w:pPr>
              <w:contextualSpacing/>
              <w:rPr>
                <w:szCs w:val="24"/>
                <w:lang w:val="ru-RU"/>
              </w:rPr>
            </w:pPr>
            <w:r w:rsidRPr="0020683F">
              <w:rPr>
                <w:szCs w:val="24"/>
                <w:lang w:val="ru-RU"/>
              </w:rPr>
              <w:t xml:space="preserve">- проставление </w:t>
            </w:r>
            <w:proofErr w:type="spellStart"/>
            <w:r w:rsidRPr="0020683F">
              <w:rPr>
                <w:szCs w:val="24"/>
                <w:lang w:val="ru-RU"/>
              </w:rPr>
              <w:t>апостиля</w:t>
            </w:r>
            <w:proofErr w:type="spellEnd"/>
            <w:r w:rsidRPr="0020683F">
              <w:rPr>
                <w:szCs w:val="24"/>
                <w:lang w:val="ru-RU"/>
              </w:rPr>
              <w:t>, удостоверение подлинности;</w:t>
            </w:r>
          </w:p>
          <w:p w:rsidR="005C5E22" w:rsidRPr="0020683F" w:rsidRDefault="005C5E22" w:rsidP="00D10E73">
            <w:pPr>
              <w:contextualSpacing/>
              <w:rPr>
                <w:szCs w:val="24"/>
                <w:lang w:val="ru-RU"/>
              </w:rPr>
            </w:pPr>
            <w:r w:rsidRPr="0020683F">
              <w:rPr>
                <w:szCs w:val="24"/>
                <w:lang w:val="ru-RU"/>
              </w:rPr>
              <w:t>- утверждение нормативов, тарифов, квот;</w:t>
            </w:r>
          </w:p>
          <w:p w:rsidR="005C5E22" w:rsidRPr="0020683F" w:rsidRDefault="005C5E22" w:rsidP="00D10E73">
            <w:pPr>
              <w:contextualSpacing/>
              <w:rPr>
                <w:szCs w:val="24"/>
                <w:lang w:val="ru-RU"/>
              </w:rPr>
            </w:pPr>
            <w:r w:rsidRPr="0020683F">
              <w:rPr>
                <w:szCs w:val="24"/>
                <w:lang w:val="ru-RU"/>
              </w:rPr>
              <w:t>- рассмотрение запросов, ходатайств, уведомлений, жалоб;</w:t>
            </w:r>
          </w:p>
          <w:p w:rsidR="005C5E22" w:rsidRPr="0020683F" w:rsidRDefault="005C5E22" w:rsidP="00D10E73">
            <w:pPr>
              <w:contextualSpacing/>
              <w:rPr>
                <w:szCs w:val="24"/>
                <w:lang w:val="ru-RU"/>
              </w:rPr>
            </w:pPr>
            <w:r w:rsidRPr="0020683F">
              <w:rPr>
                <w:szCs w:val="24"/>
                <w:lang w:val="ru-RU"/>
              </w:rPr>
              <w:t>- проведение экспертизы;</w:t>
            </w:r>
          </w:p>
          <w:p w:rsidR="005C5E22" w:rsidRPr="0020683F" w:rsidRDefault="005C5E22" w:rsidP="00D10E73">
            <w:pPr>
              <w:contextualSpacing/>
              <w:rPr>
                <w:szCs w:val="24"/>
                <w:lang w:val="ru-RU"/>
              </w:rPr>
            </w:pPr>
            <w:r w:rsidRPr="0020683F">
              <w:rPr>
                <w:szCs w:val="24"/>
                <w:lang w:val="ru-RU"/>
              </w:rPr>
              <w:t>- проведение консультаций;</w:t>
            </w:r>
          </w:p>
          <w:p w:rsidR="005C5E22" w:rsidRPr="0020683F" w:rsidRDefault="005C5E22" w:rsidP="00D10E73">
            <w:pPr>
              <w:contextualSpacing/>
              <w:rPr>
                <w:szCs w:val="24"/>
                <w:lang w:val="ru-RU"/>
              </w:rPr>
            </w:pPr>
            <w:r w:rsidRPr="0020683F">
              <w:rPr>
                <w:szCs w:val="24"/>
                <w:lang w:val="ru-RU"/>
              </w:rPr>
              <w:t>- выдача разрешений, заключений, лицензий, свидетельств, сертификатов, удостоверений, патентов, направлений и других документов по результатам предоставления государственной услуги.</w:t>
            </w:r>
          </w:p>
        </w:tc>
      </w:tr>
      <w:tr w:rsidR="005C5E22" w:rsidRPr="0020683F" w:rsidTr="00D10E73">
        <w:trPr>
          <w:trHeight w:val="1816"/>
        </w:trPr>
        <w:tc>
          <w:tcPr>
            <w:tcW w:w="2943" w:type="dxa"/>
            <w:vMerge w:val="restart"/>
          </w:tcPr>
          <w:p w:rsidR="005C5E22" w:rsidRPr="0020683F" w:rsidRDefault="005C5E22" w:rsidP="00D10E73">
            <w:pPr>
              <w:jc w:val="left"/>
              <w:rPr>
                <w:szCs w:val="24"/>
                <w:lang w:val="ru-RU"/>
              </w:rPr>
            </w:pPr>
            <w:r w:rsidRPr="0020683F">
              <w:rPr>
                <w:szCs w:val="24"/>
                <w:lang w:val="ru-RU"/>
              </w:rPr>
              <w:lastRenderedPageBreak/>
              <w:t xml:space="preserve">Осуществление </w:t>
            </w:r>
            <w:proofErr w:type="gramStart"/>
            <w:r w:rsidRPr="0020683F">
              <w:rPr>
                <w:szCs w:val="24"/>
                <w:lang w:val="ru-RU"/>
              </w:rPr>
              <w:t>исполнительно-распорядительных</w:t>
            </w:r>
            <w:proofErr w:type="gramEnd"/>
            <w:r w:rsidRPr="0020683F">
              <w:rPr>
                <w:szCs w:val="24"/>
                <w:lang w:val="ru-RU"/>
              </w:rPr>
              <w:t xml:space="preserve"> </w:t>
            </w:r>
          </w:p>
          <w:p w:rsidR="005C5E22" w:rsidRPr="0020683F" w:rsidRDefault="005C5E22" w:rsidP="00D10E73">
            <w:pPr>
              <w:jc w:val="left"/>
              <w:rPr>
                <w:szCs w:val="24"/>
                <w:lang w:val="ru-RU"/>
              </w:rPr>
            </w:pPr>
            <w:r w:rsidRPr="0020683F">
              <w:rPr>
                <w:szCs w:val="24"/>
                <w:lang w:val="ru-RU"/>
              </w:rPr>
              <w:t>и обеспечивающих функций</w:t>
            </w:r>
          </w:p>
        </w:tc>
        <w:tc>
          <w:tcPr>
            <w:tcW w:w="11766" w:type="dxa"/>
            <w:gridSpan w:val="3"/>
          </w:tcPr>
          <w:p w:rsidR="005C5E22" w:rsidRPr="0020683F" w:rsidRDefault="005C5E22" w:rsidP="00D10E73">
            <w:pPr>
              <w:pStyle w:val="ConsPlusNormal"/>
              <w:jc w:val="left"/>
              <w:outlineLvl w:val="0"/>
              <w:rPr>
                <w:rFonts w:ascii="Times New Roman" w:hAnsi="Times New Roman" w:cs="Times New Roman"/>
                <w:sz w:val="24"/>
                <w:szCs w:val="24"/>
              </w:rPr>
            </w:pPr>
            <w:bookmarkStart w:id="29" w:name="_Toc477362152"/>
            <w:r w:rsidRPr="0020683F">
              <w:rPr>
                <w:rFonts w:ascii="Times New Roman" w:hAnsi="Times New Roman" w:cs="Times New Roman"/>
                <w:sz w:val="24"/>
                <w:szCs w:val="24"/>
              </w:rPr>
              <w:t>Административно-хозяйственное и материально-техническое обеспечение деятельности</w:t>
            </w:r>
            <w:bookmarkEnd w:id="29"/>
          </w:p>
        </w:tc>
      </w:tr>
      <w:tr w:rsidR="005C5E22" w:rsidRPr="0020683F" w:rsidTr="00D10E73">
        <w:trPr>
          <w:trHeight w:val="3864"/>
        </w:trPr>
        <w:tc>
          <w:tcPr>
            <w:tcW w:w="2943" w:type="dxa"/>
            <w:vMerge/>
          </w:tcPr>
          <w:p w:rsidR="005C5E22" w:rsidRPr="0020683F" w:rsidRDefault="005C5E22" w:rsidP="00D10E73">
            <w:pPr>
              <w:jc w:val="left"/>
              <w:rPr>
                <w:szCs w:val="24"/>
                <w:lang w:val="ru-RU"/>
              </w:rPr>
            </w:pPr>
          </w:p>
        </w:tc>
        <w:tc>
          <w:tcPr>
            <w:tcW w:w="3314" w:type="dxa"/>
            <w:gridSpan w:val="2"/>
          </w:tcPr>
          <w:p w:rsidR="005C5E22" w:rsidRPr="0020683F" w:rsidRDefault="005C5E22" w:rsidP="00D10E73">
            <w:pPr>
              <w:jc w:val="left"/>
              <w:rPr>
                <w:color w:val="000000"/>
                <w:szCs w:val="24"/>
                <w:lang w:val="ru-RU"/>
              </w:rPr>
            </w:pPr>
            <w:r w:rsidRPr="0020683F">
              <w:rPr>
                <w:szCs w:val="24"/>
                <w:lang w:val="ru-RU"/>
              </w:rPr>
              <w:t>-</w:t>
            </w:r>
            <w:r w:rsidRPr="0020683F">
              <w:rPr>
                <w:szCs w:val="24"/>
              </w:rPr>
              <w:t> </w:t>
            </w:r>
            <w:r w:rsidRPr="0020683F">
              <w:rPr>
                <w:color w:val="000000"/>
                <w:szCs w:val="24"/>
                <w:lang w:val="ru-RU"/>
              </w:rPr>
              <w:t>правила эксплуатации зданий и сооружений;</w:t>
            </w:r>
          </w:p>
          <w:p w:rsidR="005C5E22" w:rsidRPr="0020683F" w:rsidRDefault="005C5E22" w:rsidP="00D10E73">
            <w:pPr>
              <w:jc w:val="left"/>
              <w:rPr>
                <w:color w:val="000000"/>
                <w:szCs w:val="24"/>
                <w:lang w:val="ru-RU"/>
              </w:rPr>
            </w:pPr>
            <w:r w:rsidRPr="0020683F">
              <w:rPr>
                <w:szCs w:val="24"/>
                <w:lang w:val="ru-RU"/>
              </w:rPr>
              <w:t>-</w:t>
            </w:r>
            <w:r w:rsidRPr="0020683F">
              <w:rPr>
                <w:szCs w:val="24"/>
              </w:rPr>
              <w:t> </w:t>
            </w:r>
            <w:r w:rsidRPr="0020683F">
              <w:rPr>
                <w:color w:val="000000"/>
                <w:szCs w:val="24"/>
                <w:lang w:val="ru-RU"/>
              </w:rPr>
              <w:t>система технической и противопожарной безопасности;</w:t>
            </w:r>
          </w:p>
          <w:p w:rsidR="005C5E22" w:rsidRPr="0020683F" w:rsidRDefault="005C5E22" w:rsidP="00D10E73">
            <w:pPr>
              <w:pStyle w:val="a7"/>
              <w:tabs>
                <w:tab w:val="left" w:pos="1276"/>
              </w:tabs>
              <w:ind w:left="0"/>
              <w:jc w:val="left"/>
              <w:rPr>
                <w:color w:val="000000"/>
                <w:szCs w:val="24"/>
                <w:lang w:val="ru-RU"/>
              </w:rPr>
            </w:pPr>
            <w:r w:rsidRPr="0020683F">
              <w:rPr>
                <w:color w:val="000000"/>
                <w:szCs w:val="24"/>
                <w:lang w:val="ru-RU"/>
              </w:rPr>
              <w:t>- разработка</w:t>
            </w:r>
            <w:r w:rsidRPr="0020683F">
              <w:rPr>
                <w:color w:val="000000"/>
                <w:szCs w:val="24"/>
              </w:rPr>
              <w:t> </w:t>
            </w:r>
            <w:r w:rsidRPr="0020683F">
              <w:rPr>
                <w:color w:val="000000"/>
                <w:szCs w:val="24"/>
                <w:lang w:val="ru-RU"/>
              </w:rPr>
              <w:t>технических заданий при размещении государственного заказа</w:t>
            </w:r>
            <w:r w:rsidRPr="0020683F">
              <w:rPr>
                <w:color w:val="000000"/>
                <w:szCs w:val="24"/>
              </w:rPr>
              <w:t> </w:t>
            </w:r>
            <w:r w:rsidRPr="0020683F">
              <w:rPr>
                <w:color w:val="000000"/>
                <w:szCs w:val="24"/>
                <w:lang w:val="ru-RU"/>
              </w:rPr>
              <w:t>на приобретение</w:t>
            </w:r>
            <w:r w:rsidRPr="0020683F">
              <w:rPr>
                <w:color w:val="000000"/>
                <w:szCs w:val="24"/>
              </w:rPr>
              <w:t> </w:t>
            </w:r>
            <w:r w:rsidRPr="0020683F">
              <w:rPr>
                <w:color w:val="000000"/>
                <w:szCs w:val="24"/>
                <w:lang w:val="ru-RU"/>
              </w:rPr>
              <w:t>товаров, работ</w:t>
            </w:r>
            <w:r w:rsidRPr="0020683F">
              <w:rPr>
                <w:color w:val="000000"/>
                <w:szCs w:val="24"/>
              </w:rPr>
              <w:t> </w:t>
            </w:r>
            <w:r w:rsidRPr="0020683F">
              <w:rPr>
                <w:color w:val="000000"/>
                <w:szCs w:val="24"/>
                <w:lang w:val="ru-RU"/>
              </w:rPr>
              <w:t>и услуг;</w:t>
            </w:r>
          </w:p>
          <w:p w:rsidR="005C5E22" w:rsidRPr="0020683F" w:rsidRDefault="005C5E22" w:rsidP="00D10E73">
            <w:pPr>
              <w:pStyle w:val="a7"/>
              <w:tabs>
                <w:tab w:val="left" w:pos="1276"/>
              </w:tabs>
              <w:ind w:left="0"/>
              <w:jc w:val="left"/>
              <w:rPr>
                <w:color w:val="000000"/>
                <w:szCs w:val="24"/>
                <w:lang w:val="ru-RU"/>
              </w:rPr>
            </w:pPr>
            <w:r w:rsidRPr="0020683F">
              <w:rPr>
                <w:color w:val="000000"/>
                <w:szCs w:val="24"/>
                <w:lang w:val="ru-RU"/>
              </w:rPr>
              <w:t>- правила приема, хранения, отпуска и учета товарно-материальных ценностей.</w:t>
            </w:r>
          </w:p>
        </w:tc>
        <w:tc>
          <w:tcPr>
            <w:tcW w:w="8452" w:type="dxa"/>
          </w:tcPr>
          <w:p w:rsidR="005C5E22" w:rsidRPr="0020683F" w:rsidRDefault="005C5E22" w:rsidP="00D10E73">
            <w:pPr>
              <w:pStyle w:val="ConsPlusNormal"/>
              <w:outlineLvl w:val="0"/>
              <w:rPr>
                <w:rFonts w:ascii="Times New Roman" w:hAnsi="Times New Roman" w:cs="Times New Roman"/>
                <w:sz w:val="24"/>
                <w:szCs w:val="24"/>
              </w:rPr>
            </w:pPr>
            <w:bookmarkStart w:id="30" w:name="_Toc477362153"/>
            <w:r w:rsidRPr="0020683F">
              <w:rPr>
                <w:rFonts w:ascii="Times New Roman" w:hAnsi="Times New Roman" w:cs="Times New Roman"/>
                <w:sz w:val="24"/>
                <w:szCs w:val="24"/>
              </w:rPr>
              <w:t>- техническое</w:t>
            </w:r>
            <w:bookmarkEnd w:id="30"/>
          </w:p>
          <w:p w:rsidR="005C5E22" w:rsidRPr="0020683F" w:rsidRDefault="005C5E22" w:rsidP="00D10E73">
            <w:pPr>
              <w:pStyle w:val="ConsPlusNormal"/>
              <w:outlineLvl w:val="0"/>
              <w:rPr>
                <w:rFonts w:ascii="Times New Roman" w:hAnsi="Times New Roman" w:cs="Times New Roman"/>
                <w:sz w:val="24"/>
                <w:szCs w:val="24"/>
              </w:rPr>
            </w:pPr>
            <w:bookmarkStart w:id="31" w:name="_Toc477362154"/>
            <w:r w:rsidRPr="0020683F">
              <w:rPr>
                <w:rFonts w:ascii="Times New Roman" w:hAnsi="Times New Roman" w:cs="Times New Roman"/>
                <w:sz w:val="24"/>
                <w:szCs w:val="24"/>
              </w:rPr>
              <w:t>обслуживание оборудования, офисной, копировально-множительной и оргтехники, компьютеров, технических сре</w:t>
            </w:r>
            <w:proofErr w:type="gramStart"/>
            <w:r w:rsidRPr="0020683F">
              <w:rPr>
                <w:rFonts w:ascii="Times New Roman" w:hAnsi="Times New Roman" w:cs="Times New Roman"/>
                <w:sz w:val="24"/>
                <w:szCs w:val="24"/>
              </w:rPr>
              <w:t>дств св</w:t>
            </w:r>
            <w:proofErr w:type="gramEnd"/>
            <w:r w:rsidRPr="0020683F">
              <w:rPr>
                <w:rFonts w:ascii="Times New Roman" w:hAnsi="Times New Roman" w:cs="Times New Roman"/>
                <w:sz w:val="24"/>
                <w:szCs w:val="24"/>
              </w:rPr>
              <w:t>язи;</w:t>
            </w:r>
            <w:bookmarkEnd w:id="31"/>
          </w:p>
          <w:p w:rsidR="005C5E22" w:rsidRPr="0020683F" w:rsidRDefault="005C5E22" w:rsidP="00D10E73">
            <w:pPr>
              <w:pStyle w:val="ConsPlusNormal"/>
              <w:outlineLvl w:val="0"/>
              <w:rPr>
                <w:rFonts w:ascii="Times New Roman" w:hAnsi="Times New Roman" w:cs="Times New Roman"/>
                <w:sz w:val="24"/>
                <w:szCs w:val="24"/>
              </w:rPr>
            </w:pPr>
            <w:bookmarkStart w:id="32" w:name="_Toc477362155"/>
            <w:r w:rsidRPr="0020683F">
              <w:rPr>
                <w:rFonts w:ascii="Times New Roman" w:hAnsi="Times New Roman" w:cs="Times New Roman"/>
                <w:sz w:val="24"/>
                <w:szCs w:val="24"/>
              </w:rPr>
              <w:t>- проведение инвентаризации товарно-материальных ценностей;</w:t>
            </w:r>
            <w:bookmarkEnd w:id="32"/>
          </w:p>
          <w:p w:rsidR="005C5E22" w:rsidRPr="0020683F" w:rsidRDefault="005C5E22" w:rsidP="00D10E73">
            <w:pPr>
              <w:pStyle w:val="ConsPlusNormal"/>
              <w:outlineLvl w:val="0"/>
              <w:rPr>
                <w:rFonts w:ascii="Times New Roman" w:hAnsi="Times New Roman" w:cs="Times New Roman"/>
                <w:sz w:val="24"/>
                <w:szCs w:val="24"/>
              </w:rPr>
            </w:pPr>
            <w:bookmarkStart w:id="33" w:name="_Toc477362156"/>
            <w:r w:rsidRPr="0020683F">
              <w:rPr>
                <w:rFonts w:ascii="Times New Roman" w:hAnsi="Times New Roman" w:cs="Times New Roman"/>
                <w:sz w:val="24"/>
                <w:szCs w:val="24"/>
              </w:rPr>
              <w:t>- ведение учета и отчетности расходования канцелярских товаров и другой бумажной продукции, необходимых хозяйственных материалов.</w:t>
            </w:r>
            <w:bookmarkEnd w:id="33"/>
          </w:p>
        </w:tc>
      </w:tr>
      <w:tr w:rsidR="005C5E22" w:rsidRPr="0020683F" w:rsidTr="00D10E73">
        <w:trPr>
          <w:trHeight w:val="366"/>
        </w:trPr>
        <w:tc>
          <w:tcPr>
            <w:tcW w:w="2943" w:type="dxa"/>
            <w:vMerge/>
          </w:tcPr>
          <w:p w:rsidR="005C5E22" w:rsidRPr="0020683F" w:rsidRDefault="005C5E22" w:rsidP="00D10E73">
            <w:pPr>
              <w:jc w:val="left"/>
              <w:rPr>
                <w:szCs w:val="24"/>
                <w:lang w:val="ru-RU"/>
              </w:rPr>
            </w:pPr>
          </w:p>
        </w:tc>
        <w:tc>
          <w:tcPr>
            <w:tcW w:w="11766" w:type="dxa"/>
            <w:gridSpan w:val="3"/>
          </w:tcPr>
          <w:p w:rsidR="005C5E22" w:rsidRPr="0020683F" w:rsidRDefault="005C5E22" w:rsidP="00D10E73">
            <w:pPr>
              <w:pStyle w:val="ConsPlusNormal"/>
              <w:jc w:val="left"/>
              <w:outlineLvl w:val="0"/>
              <w:rPr>
                <w:rFonts w:ascii="Times New Roman" w:hAnsi="Times New Roman" w:cs="Times New Roman"/>
                <w:sz w:val="24"/>
                <w:szCs w:val="24"/>
              </w:rPr>
            </w:pPr>
            <w:bookmarkStart w:id="34" w:name="_Toc477362157"/>
            <w:r w:rsidRPr="0020683F">
              <w:rPr>
                <w:rFonts w:ascii="Times New Roman" w:hAnsi="Times New Roman" w:cs="Times New Roman"/>
                <w:sz w:val="24"/>
                <w:szCs w:val="24"/>
              </w:rPr>
              <w:t>Ведение делопроизводства, электронного документооборота и архивного дела</w:t>
            </w:r>
            <w:bookmarkEnd w:id="34"/>
          </w:p>
        </w:tc>
      </w:tr>
      <w:tr w:rsidR="005C5E22" w:rsidRPr="0020683F" w:rsidTr="00D10E73">
        <w:trPr>
          <w:trHeight w:val="597"/>
        </w:trPr>
        <w:tc>
          <w:tcPr>
            <w:tcW w:w="2943" w:type="dxa"/>
            <w:vMerge/>
          </w:tcPr>
          <w:p w:rsidR="005C5E22" w:rsidRPr="0020683F" w:rsidRDefault="005C5E22" w:rsidP="00D10E73">
            <w:pPr>
              <w:jc w:val="left"/>
              <w:rPr>
                <w:szCs w:val="24"/>
                <w:lang w:val="ru-RU"/>
              </w:rPr>
            </w:pPr>
          </w:p>
        </w:tc>
        <w:tc>
          <w:tcPr>
            <w:tcW w:w="3314" w:type="dxa"/>
            <w:gridSpan w:val="2"/>
          </w:tcPr>
          <w:p w:rsidR="005C5E22" w:rsidRPr="0020683F" w:rsidRDefault="005C5E22" w:rsidP="00D10E73">
            <w:pPr>
              <w:pStyle w:val="a7"/>
              <w:tabs>
                <w:tab w:val="left" w:pos="1276"/>
              </w:tabs>
              <w:ind w:left="0"/>
              <w:jc w:val="left"/>
              <w:rPr>
                <w:szCs w:val="24"/>
                <w:lang w:val="ru-RU" w:eastAsia="ru-RU"/>
              </w:rPr>
            </w:pPr>
            <w:r w:rsidRPr="0020683F">
              <w:rPr>
                <w:szCs w:val="24"/>
                <w:lang w:val="ru-RU" w:eastAsia="ru-RU"/>
              </w:rPr>
              <w:t>- централизованная и смешанная формы ведения делопроизводства;</w:t>
            </w:r>
          </w:p>
          <w:p w:rsidR="005C5E22" w:rsidRPr="0020683F" w:rsidRDefault="005C5E22" w:rsidP="00D10E73">
            <w:pPr>
              <w:pStyle w:val="a7"/>
              <w:tabs>
                <w:tab w:val="left" w:pos="1276"/>
              </w:tabs>
              <w:ind w:left="0"/>
              <w:jc w:val="left"/>
              <w:rPr>
                <w:szCs w:val="24"/>
                <w:lang w:val="ru-RU" w:eastAsia="ru-RU"/>
              </w:rPr>
            </w:pPr>
            <w:r w:rsidRPr="0020683F">
              <w:rPr>
                <w:szCs w:val="24"/>
                <w:lang w:val="ru-RU"/>
              </w:rPr>
              <w:t xml:space="preserve">- </w:t>
            </w:r>
            <w:r w:rsidRPr="0020683F">
              <w:rPr>
                <w:szCs w:val="24"/>
                <w:lang w:val="ru-RU" w:eastAsia="ru-RU"/>
              </w:rPr>
              <w:t xml:space="preserve">система взаимодействия </w:t>
            </w:r>
            <w:r w:rsidRPr="0020683F">
              <w:rPr>
                <w:szCs w:val="24"/>
                <w:lang w:val="ru-RU"/>
              </w:rPr>
              <w:t>в рамках</w:t>
            </w:r>
            <w:r w:rsidRPr="0020683F">
              <w:rPr>
                <w:szCs w:val="24"/>
                <w:lang w:val="ru-RU" w:eastAsia="ru-RU"/>
              </w:rPr>
              <w:t xml:space="preserve"> внутриведомственного и межведомственного электронного документооборота.</w:t>
            </w:r>
          </w:p>
        </w:tc>
        <w:tc>
          <w:tcPr>
            <w:tcW w:w="8452" w:type="dxa"/>
          </w:tcPr>
          <w:p w:rsidR="005C5E22" w:rsidRPr="0020683F" w:rsidRDefault="005C5E22" w:rsidP="00D10E73">
            <w:pPr>
              <w:pStyle w:val="ConsPlusNormal"/>
              <w:outlineLvl w:val="0"/>
              <w:rPr>
                <w:rFonts w:ascii="Times New Roman" w:hAnsi="Times New Roman" w:cs="Times New Roman"/>
                <w:sz w:val="24"/>
                <w:szCs w:val="24"/>
              </w:rPr>
            </w:pPr>
            <w:bookmarkStart w:id="35" w:name="_Toc477362158"/>
            <w:r w:rsidRPr="0020683F">
              <w:rPr>
                <w:rFonts w:ascii="Times New Roman" w:hAnsi="Times New Roman" w:cs="Times New Roman"/>
                <w:sz w:val="24"/>
                <w:szCs w:val="24"/>
              </w:rPr>
              <w:t>- п</w:t>
            </w:r>
            <w:r w:rsidRPr="0020683F">
              <w:rPr>
                <w:rFonts w:ascii="Times New Roman" w:hAnsi="Times New Roman" w:cs="Times New Roman"/>
                <w:color w:val="000000"/>
                <w:sz w:val="24"/>
                <w:szCs w:val="24"/>
              </w:rPr>
              <w:t>рием, учет, обработка и регистрация корреспонденции, комплектование, хранение, учет и использование архивных документов, выдача архивных справок, составление номенклатуры дел.</w:t>
            </w:r>
            <w:bookmarkEnd w:id="35"/>
          </w:p>
        </w:tc>
      </w:tr>
      <w:tr w:rsidR="005C5E22" w:rsidRPr="0020683F" w:rsidTr="00D10E73">
        <w:trPr>
          <w:trHeight w:val="420"/>
        </w:trPr>
        <w:tc>
          <w:tcPr>
            <w:tcW w:w="2943" w:type="dxa"/>
            <w:vMerge/>
          </w:tcPr>
          <w:p w:rsidR="005C5E22" w:rsidRPr="0020683F" w:rsidRDefault="005C5E22" w:rsidP="00D10E73">
            <w:pPr>
              <w:jc w:val="left"/>
              <w:rPr>
                <w:szCs w:val="24"/>
                <w:lang w:val="ru-RU"/>
              </w:rPr>
            </w:pPr>
          </w:p>
        </w:tc>
        <w:tc>
          <w:tcPr>
            <w:tcW w:w="11766" w:type="dxa"/>
            <w:gridSpan w:val="3"/>
          </w:tcPr>
          <w:p w:rsidR="005C5E22" w:rsidRPr="008F5039" w:rsidRDefault="005C5E22" w:rsidP="00D10E73">
            <w:pPr>
              <w:pStyle w:val="ConsPlusNormal"/>
              <w:jc w:val="left"/>
              <w:outlineLvl w:val="0"/>
              <w:rPr>
                <w:rFonts w:ascii="Times New Roman" w:hAnsi="Times New Roman" w:cs="Times New Roman"/>
                <w:sz w:val="24"/>
                <w:szCs w:val="24"/>
              </w:rPr>
            </w:pPr>
            <w:bookmarkStart w:id="36" w:name="_Toc477362159"/>
            <w:r w:rsidRPr="008F5039">
              <w:rPr>
                <w:rFonts w:ascii="Times New Roman" w:hAnsi="Times New Roman" w:cs="Times New Roman"/>
                <w:sz w:val="24"/>
                <w:szCs w:val="24"/>
              </w:rPr>
              <w:t xml:space="preserve">Взаимодействие со СМИ и </w:t>
            </w:r>
            <w:proofErr w:type="spellStart"/>
            <w:r w:rsidRPr="008F5039">
              <w:rPr>
                <w:rFonts w:ascii="Times New Roman" w:hAnsi="Times New Roman" w:cs="Times New Roman"/>
                <w:sz w:val="24"/>
                <w:szCs w:val="24"/>
              </w:rPr>
              <w:t>референтными</w:t>
            </w:r>
            <w:proofErr w:type="spellEnd"/>
            <w:r w:rsidRPr="008F5039">
              <w:rPr>
                <w:rFonts w:ascii="Times New Roman" w:hAnsi="Times New Roman" w:cs="Times New Roman"/>
                <w:sz w:val="24"/>
                <w:szCs w:val="24"/>
              </w:rPr>
              <w:t xml:space="preserve"> группами</w:t>
            </w:r>
            <w:bookmarkEnd w:id="36"/>
          </w:p>
        </w:tc>
      </w:tr>
      <w:tr w:rsidR="005C5E22" w:rsidRPr="0020683F" w:rsidTr="00D10E73">
        <w:trPr>
          <w:trHeight w:val="127"/>
        </w:trPr>
        <w:tc>
          <w:tcPr>
            <w:tcW w:w="2943" w:type="dxa"/>
            <w:vMerge/>
          </w:tcPr>
          <w:p w:rsidR="005C5E22" w:rsidRPr="0020683F" w:rsidRDefault="005C5E22" w:rsidP="00D10E73">
            <w:pPr>
              <w:jc w:val="left"/>
              <w:rPr>
                <w:szCs w:val="24"/>
                <w:lang w:val="ru-RU"/>
              </w:rPr>
            </w:pPr>
          </w:p>
        </w:tc>
        <w:tc>
          <w:tcPr>
            <w:tcW w:w="3314" w:type="dxa"/>
            <w:gridSpan w:val="2"/>
          </w:tcPr>
          <w:p w:rsidR="005C5E22" w:rsidRPr="0020683F" w:rsidRDefault="005C5E22" w:rsidP="00D10E73">
            <w:pPr>
              <w:pStyle w:val="a7"/>
              <w:tabs>
                <w:tab w:val="left" w:pos="1276"/>
              </w:tabs>
              <w:ind w:left="0"/>
              <w:jc w:val="left"/>
              <w:rPr>
                <w:szCs w:val="24"/>
                <w:lang w:val="ru-RU"/>
              </w:rPr>
            </w:pPr>
            <w:r w:rsidRPr="0020683F">
              <w:rPr>
                <w:szCs w:val="24"/>
                <w:lang w:val="ru-RU"/>
              </w:rPr>
              <w:t>- основные модели связей с общественностью;</w:t>
            </w:r>
          </w:p>
          <w:p w:rsidR="005C5E22" w:rsidRPr="0020683F" w:rsidRDefault="005C5E22" w:rsidP="00D10E73">
            <w:pPr>
              <w:pStyle w:val="a7"/>
              <w:tabs>
                <w:tab w:val="left" w:pos="1276"/>
              </w:tabs>
              <w:ind w:left="0"/>
              <w:jc w:val="left"/>
              <w:rPr>
                <w:szCs w:val="24"/>
                <w:lang w:val="ru-RU"/>
              </w:rPr>
            </w:pPr>
            <w:r w:rsidRPr="0020683F">
              <w:rPr>
                <w:szCs w:val="24"/>
                <w:lang w:val="ru-RU"/>
              </w:rPr>
              <w:t>- особенности связей с общественностью в государственных органах;</w:t>
            </w:r>
          </w:p>
          <w:p w:rsidR="005C5E22" w:rsidRPr="0020683F" w:rsidRDefault="005C5E22" w:rsidP="00D10E73">
            <w:pPr>
              <w:pStyle w:val="a7"/>
              <w:tabs>
                <w:tab w:val="left" w:pos="1276"/>
              </w:tabs>
              <w:ind w:left="0"/>
              <w:jc w:val="left"/>
              <w:rPr>
                <w:szCs w:val="24"/>
                <w:lang w:val="ru-RU"/>
              </w:rPr>
            </w:pPr>
            <w:r w:rsidRPr="0020683F">
              <w:rPr>
                <w:szCs w:val="24"/>
                <w:lang w:val="ru-RU"/>
              </w:rPr>
              <w:t xml:space="preserve">- </w:t>
            </w:r>
            <w:proofErr w:type="spellStart"/>
            <w:r w:rsidRPr="0020683F">
              <w:rPr>
                <w:szCs w:val="24"/>
              </w:rPr>
              <w:t>понятие</w:t>
            </w:r>
            <w:proofErr w:type="spellEnd"/>
            <w:r w:rsidRPr="0020683F">
              <w:rPr>
                <w:szCs w:val="24"/>
              </w:rPr>
              <w:t xml:space="preserve"> </w:t>
            </w:r>
            <w:proofErr w:type="spellStart"/>
            <w:r w:rsidRPr="0020683F">
              <w:rPr>
                <w:szCs w:val="24"/>
              </w:rPr>
              <w:t>референтной</w:t>
            </w:r>
            <w:proofErr w:type="spellEnd"/>
            <w:r w:rsidRPr="0020683F">
              <w:rPr>
                <w:szCs w:val="24"/>
              </w:rPr>
              <w:t xml:space="preserve"> </w:t>
            </w:r>
            <w:proofErr w:type="spellStart"/>
            <w:r w:rsidRPr="0020683F">
              <w:rPr>
                <w:szCs w:val="24"/>
              </w:rPr>
              <w:t>группы</w:t>
            </w:r>
            <w:proofErr w:type="spellEnd"/>
            <w:r w:rsidRPr="0020683F">
              <w:rPr>
                <w:szCs w:val="24"/>
              </w:rPr>
              <w:t>.</w:t>
            </w:r>
          </w:p>
          <w:p w:rsidR="005C5E22" w:rsidRPr="0020683F" w:rsidRDefault="005C5E22" w:rsidP="00D10E73">
            <w:pPr>
              <w:pStyle w:val="ConsPlusNormal"/>
              <w:jc w:val="left"/>
              <w:outlineLvl w:val="0"/>
              <w:rPr>
                <w:rFonts w:ascii="Times New Roman" w:hAnsi="Times New Roman" w:cs="Times New Roman"/>
                <w:sz w:val="24"/>
                <w:szCs w:val="24"/>
              </w:rPr>
            </w:pPr>
          </w:p>
          <w:p w:rsidR="005C5E22" w:rsidRPr="0020683F" w:rsidRDefault="005C5E22" w:rsidP="00D10E73">
            <w:pPr>
              <w:pStyle w:val="ConsPlusNormal"/>
              <w:jc w:val="left"/>
              <w:outlineLvl w:val="0"/>
              <w:rPr>
                <w:rFonts w:ascii="Times New Roman" w:hAnsi="Times New Roman" w:cs="Times New Roman"/>
                <w:sz w:val="24"/>
                <w:szCs w:val="24"/>
              </w:rPr>
            </w:pPr>
          </w:p>
        </w:tc>
        <w:tc>
          <w:tcPr>
            <w:tcW w:w="8452" w:type="dxa"/>
          </w:tcPr>
          <w:p w:rsidR="005C5E22" w:rsidRPr="0020683F" w:rsidRDefault="005C5E22" w:rsidP="00D10E73">
            <w:pPr>
              <w:pStyle w:val="ConsPlusNormal"/>
              <w:outlineLvl w:val="0"/>
              <w:rPr>
                <w:rFonts w:ascii="Times New Roman" w:eastAsia="Times New Roman" w:hAnsi="Times New Roman" w:cs="Times New Roman"/>
                <w:sz w:val="24"/>
                <w:szCs w:val="24"/>
              </w:rPr>
            </w:pPr>
            <w:bookmarkStart w:id="37" w:name="_Toc477362160"/>
            <w:r w:rsidRPr="0020683F">
              <w:rPr>
                <w:rFonts w:ascii="Times New Roman" w:hAnsi="Times New Roman" w:cs="Times New Roman"/>
                <w:sz w:val="24"/>
                <w:szCs w:val="24"/>
              </w:rPr>
              <w:t xml:space="preserve">- </w:t>
            </w:r>
            <w:r w:rsidRPr="0020683F">
              <w:rPr>
                <w:rFonts w:ascii="Times New Roman" w:eastAsia="Times New Roman" w:hAnsi="Times New Roman" w:cs="Times New Roman"/>
                <w:sz w:val="24"/>
                <w:szCs w:val="24"/>
              </w:rPr>
              <w:t>организация брифингов, пресс-конференций, интервью и иных мероприятий с участием средств массовой информации, развитие и наполнение официальных интернет-сайтов государственных органов и представительств в социальных сетях и блогах.</w:t>
            </w:r>
            <w:bookmarkEnd w:id="37"/>
          </w:p>
        </w:tc>
      </w:tr>
      <w:tr w:rsidR="005C5E22" w:rsidRPr="0020683F" w:rsidTr="00D10E73">
        <w:trPr>
          <w:trHeight w:val="597"/>
        </w:trPr>
        <w:tc>
          <w:tcPr>
            <w:tcW w:w="2943" w:type="dxa"/>
            <w:vMerge/>
          </w:tcPr>
          <w:p w:rsidR="005C5E22" w:rsidRPr="0020683F" w:rsidRDefault="005C5E22" w:rsidP="00D10E73">
            <w:pPr>
              <w:jc w:val="left"/>
              <w:rPr>
                <w:szCs w:val="24"/>
                <w:lang w:val="ru-RU"/>
              </w:rPr>
            </w:pPr>
          </w:p>
        </w:tc>
        <w:tc>
          <w:tcPr>
            <w:tcW w:w="11766" w:type="dxa"/>
            <w:gridSpan w:val="3"/>
          </w:tcPr>
          <w:p w:rsidR="005C5E22" w:rsidRPr="0020683F" w:rsidRDefault="005C5E22" w:rsidP="00D10E73">
            <w:pPr>
              <w:pStyle w:val="ConsPlusNormal"/>
              <w:jc w:val="left"/>
              <w:outlineLvl w:val="0"/>
              <w:rPr>
                <w:rFonts w:ascii="Times New Roman" w:hAnsi="Times New Roman" w:cs="Times New Roman"/>
                <w:sz w:val="24"/>
                <w:szCs w:val="24"/>
              </w:rPr>
            </w:pPr>
            <w:bookmarkStart w:id="38" w:name="_Toc477362161"/>
            <w:r w:rsidRPr="0020683F">
              <w:rPr>
                <w:rFonts w:ascii="Times New Roman" w:hAnsi="Times New Roman" w:cs="Times New Roman"/>
                <w:sz w:val="24"/>
                <w:szCs w:val="24"/>
              </w:rPr>
              <w:t>Обеспечение защиты государственной тайны и конфиденциальной информации</w:t>
            </w:r>
            <w:bookmarkEnd w:id="38"/>
          </w:p>
        </w:tc>
      </w:tr>
      <w:tr w:rsidR="005C5E22" w:rsidRPr="0020683F" w:rsidTr="00D10E73">
        <w:trPr>
          <w:trHeight w:val="597"/>
        </w:trPr>
        <w:tc>
          <w:tcPr>
            <w:tcW w:w="2943" w:type="dxa"/>
            <w:vMerge/>
          </w:tcPr>
          <w:p w:rsidR="005C5E22" w:rsidRPr="0020683F" w:rsidRDefault="005C5E22" w:rsidP="00D10E73">
            <w:pPr>
              <w:jc w:val="left"/>
              <w:rPr>
                <w:szCs w:val="24"/>
                <w:lang w:val="ru-RU"/>
              </w:rPr>
            </w:pPr>
          </w:p>
        </w:tc>
        <w:tc>
          <w:tcPr>
            <w:tcW w:w="3314" w:type="dxa"/>
            <w:gridSpan w:val="2"/>
          </w:tcPr>
          <w:p w:rsidR="005C5E22" w:rsidRPr="0020683F" w:rsidRDefault="005C5E22" w:rsidP="00D10E73">
            <w:pPr>
              <w:jc w:val="left"/>
              <w:rPr>
                <w:szCs w:val="24"/>
                <w:lang w:val="ru-RU" w:eastAsia="ru-RU"/>
              </w:rPr>
            </w:pPr>
            <w:r w:rsidRPr="0020683F">
              <w:rPr>
                <w:szCs w:val="24"/>
                <w:lang w:val="ru-RU"/>
              </w:rPr>
              <w:t xml:space="preserve">- </w:t>
            </w:r>
            <w:r w:rsidRPr="0020683F">
              <w:rPr>
                <w:szCs w:val="24"/>
                <w:lang w:val="ru-RU" w:eastAsia="ru-RU"/>
              </w:rPr>
              <w:t>основы секретного делопроизводства и порядок работы со служебной информацией и сведениями, составляющими государственную тайну;</w:t>
            </w:r>
          </w:p>
          <w:p w:rsidR="005C5E22" w:rsidRPr="0020683F" w:rsidRDefault="005C5E22" w:rsidP="00D10E73">
            <w:pPr>
              <w:pStyle w:val="a7"/>
              <w:tabs>
                <w:tab w:val="left" w:pos="1134"/>
              </w:tabs>
              <w:ind w:left="0"/>
              <w:jc w:val="left"/>
              <w:rPr>
                <w:szCs w:val="24"/>
                <w:lang w:val="ru-RU" w:eastAsia="ru-RU"/>
              </w:rPr>
            </w:pPr>
            <w:r w:rsidRPr="0020683F">
              <w:rPr>
                <w:szCs w:val="24"/>
                <w:lang w:val="ru-RU" w:eastAsia="ru-RU"/>
              </w:rPr>
              <w:t>- порядок отнесения сведений к государственной тайне, их засекречивание и рассекречивание;</w:t>
            </w:r>
          </w:p>
          <w:p w:rsidR="005C5E22" w:rsidRPr="0020683F" w:rsidRDefault="005C5E22" w:rsidP="00D10E73">
            <w:pPr>
              <w:pStyle w:val="a7"/>
              <w:tabs>
                <w:tab w:val="left" w:pos="1134"/>
              </w:tabs>
              <w:ind w:left="0"/>
              <w:jc w:val="left"/>
              <w:rPr>
                <w:szCs w:val="24"/>
                <w:lang w:val="ru-RU" w:eastAsia="ru-RU"/>
              </w:rPr>
            </w:pPr>
            <w:r w:rsidRPr="0020683F">
              <w:rPr>
                <w:szCs w:val="24"/>
                <w:lang w:val="ru-RU" w:eastAsia="ru-RU"/>
              </w:rPr>
              <w:t>- методы выявления возможных каналов несанкционированного доступа к сведениям;</w:t>
            </w:r>
          </w:p>
          <w:p w:rsidR="005C5E22" w:rsidRPr="0020683F" w:rsidRDefault="005C5E22" w:rsidP="00D10E73">
            <w:pPr>
              <w:pStyle w:val="a7"/>
              <w:tabs>
                <w:tab w:val="left" w:pos="1134"/>
              </w:tabs>
              <w:ind w:left="0"/>
              <w:jc w:val="left"/>
              <w:rPr>
                <w:szCs w:val="24"/>
                <w:lang w:val="ru-RU" w:eastAsia="ru-RU"/>
              </w:rPr>
            </w:pPr>
            <w:r w:rsidRPr="0020683F">
              <w:rPr>
                <w:szCs w:val="24"/>
                <w:lang w:val="ru-RU" w:eastAsia="ru-RU"/>
              </w:rPr>
              <w:t>- порядок выезда за границу граждан, допущенных к государственной тайне;</w:t>
            </w:r>
          </w:p>
          <w:p w:rsidR="005C5E22" w:rsidRPr="0020683F" w:rsidRDefault="005C5E22" w:rsidP="00D10E73">
            <w:pPr>
              <w:pStyle w:val="a7"/>
              <w:tabs>
                <w:tab w:val="left" w:pos="1134"/>
              </w:tabs>
              <w:ind w:left="0"/>
              <w:jc w:val="left"/>
              <w:rPr>
                <w:szCs w:val="24"/>
                <w:lang w:val="ru-RU" w:eastAsia="ru-RU"/>
              </w:rPr>
            </w:pPr>
            <w:r w:rsidRPr="0020683F">
              <w:rPr>
                <w:szCs w:val="24"/>
                <w:lang w:val="ru-RU" w:eastAsia="ru-RU"/>
              </w:rPr>
              <w:t xml:space="preserve">- ответственность за правонарушения в области </w:t>
            </w:r>
            <w:r w:rsidRPr="0020683F">
              <w:rPr>
                <w:szCs w:val="24"/>
                <w:lang w:val="ru-RU" w:eastAsia="ru-RU"/>
              </w:rPr>
              <w:lastRenderedPageBreak/>
              <w:t>защиты государственной тайны.</w:t>
            </w:r>
          </w:p>
        </w:tc>
        <w:tc>
          <w:tcPr>
            <w:tcW w:w="8452" w:type="dxa"/>
          </w:tcPr>
          <w:p w:rsidR="005C5E22" w:rsidRPr="0020683F" w:rsidRDefault="005C5E22" w:rsidP="00D10E73">
            <w:pPr>
              <w:pStyle w:val="ConsPlusNormal"/>
              <w:outlineLvl w:val="0"/>
              <w:rPr>
                <w:rFonts w:ascii="Times New Roman" w:hAnsi="Times New Roman" w:cs="Times New Roman"/>
                <w:color w:val="000000"/>
                <w:sz w:val="24"/>
                <w:szCs w:val="24"/>
              </w:rPr>
            </w:pPr>
            <w:bookmarkStart w:id="39" w:name="_Toc477362162"/>
            <w:r w:rsidRPr="0020683F">
              <w:rPr>
                <w:rFonts w:ascii="Times New Roman" w:hAnsi="Times New Roman" w:cs="Times New Roman"/>
                <w:sz w:val="24"/>
                <w:szCs w:val="24"/>
              </w:rPr>
              <w:lastRenderedPageBreak/>
              <w:t xml:space="preserve">- </w:t>
            </w:r>
            <w:r w:rsidRPr="0020683F">
              <w:rPr>
                <w:rFonts w:ascii="Times New Roman" w:hAnsi="Times New Roman" w:cs="Times New Roman"/>
                <w:color w:val="000000"/>
                <w:sz w:val="24"/>
                <w:szCs w:val="24"/>
              </w:rPr>
              <w:t>работа со сведениями, составляющими государственную тайну, ведение секретного делопроизводства;</w:t>
            </w:r>
            <w:bookmarkEnd w:id="39"/>
          </w:p>
          <w:p w:rsidR="005C5E22" w:rsidRPr="0020683F" w:rsidRDefault="005C5E22" w:rsidP="00D10E73">
            <w:pPr>
              <w:pStyle w:val="ConsPlusNormal"/>
              <w:outlineLvl w:val="0"/>
              <w:rPr>
                <w:rFonts w:ascii="Times New Roman" w:hAnsi="Times New Roman" w:cs="Times New Roman"/>
                <w:color w:val="000000"/>
                <w:sz w:val="24"/>
                <w:szCs w:val="24"/>
              </w:rPr>
            </w:pPr>
            <w:bookmarkStart w:id="40" w:name="_Toc477362163"/>
            <w:r w:rsidRPr="0020683F">
              <w:rPr>
                <w:rFonts w:ascii="Times New Roman" w:hAnsi="Times New Roman" w:cs="Times New Roman"/>
                <w:color w:val="000000"/>
                <w:sz w:val="24"/>
                <w:szCs w:val="24"/>
              </w:rPr>
              <w:t>- подготовка документов, связанных с выездом за границу граждан, допущенных к государственной тайне, и приемом иностранных граждан в организациях, допущенных к проведению секретных работ;</w:t>
            </w:r>
            <w:bookmarkEnd w:id="40"/>
            <w:r w:rsidRPr="0020683F">
              <w:rPr>
                <w:rFonts w:ascii="Times New Roman" w:hAnsi="Times New Roman" w:cs="Times New Roman"/>
                <w:color w:val="000000"/>
                <w:sz w:val="24"/>
                <w:szCs w:val="24"/>
              </w:rPr>
              <w:t xml:space="preserve"> </w:t>
            </w:r>
          </w:p>
          <w:p w:rsidR="005C5E22" w:rsidRPr="0020683F" w:rsidRDefault="005C5E22" w:rsidP="00D10E73">
            <w:pPr>
              <w:pStyle w:val="ConsPlusNormal"/>
              <w:outlineLvl w:val="0"/>
              <w:rPr>
                <w:rFonts w:ascii="Times New Roman" w:hAnsi="Times New Roman" w:cs="Times New Roman"/>
                <w:color w:val="000000"/>
                <w:sz w:val="24"/>
                <w:szCs w:val="24"/>
              </w:rPr>
            </w:pPr>
            <w:bookmarkStart w:id="41" w:name="_Toc477362164"/>
            <w:r w:rsidRPr="0020683F">
              <w:rPr>
                <w:rFonts w:ascii="Times New Roman" w:hAnsi="Times New Roman" w:cs="Times New Roman"/>
                <w:color w:val="000000"/>
                <w:sz w:val="24"/>
                <w:szCs w:val="24"/>
              </w:rPr>
              <w:t>- проведение служебных расследований по фактам нарушения режима секретности.</w:t>
            </w:r>
            <w:bookmarkEnd w:id="41"/>
          </w:p>
        </w:tc>
      </w:tr>
      <w:tr w:rsidR="005C5E22" w:rsidRPr="0020683F" w:rsidTr="00D10E73">
        <w:trPr>
          <w:trHeight w:val="597"/>
        </w:trPr>
        <w:tc>
          <w:tcPr>
            <w:tcW w:w="2943" w:type="dxa"/>
            <w:vMerge/>
          </w:tcPr>
          <w:p w:rsidR="005C5E22" w:rsidRPr="0020683F" w:rsidRDefault="005C5E22" w:rsidP="00D10E73">
            <w:pPr>
              <w:jc w:val="left"/>
              <w:rPr>
                <w:szCs w:val="24"/>
                <w:lang w:val="ru-RU"/>
              </w:rPr>
            </w:pPr>
          </w:p>
        </w:tc>
        <w:tc>
          <w:tcPr>
            <w:tcW w:w="11766" w:type="dxa"/>
            <w:gridSpan w:val="3"/>
          </w:tcPr>
          <w:p w:rsidR="005C5E22" w:rsidRPr="0020683F" w:rsidRDefault="005C5E22" w:rsidP="00D10E73">
            <w:pPr>
              <w:pStyle w:val="ConsPlusNormal"/>
              <w:jc w:val="left"/>
              <w:outlineLvl w:val="0"/>
              <w:rPr>
                <w:rFonts w:ascii="Times New Roman" w:hAnsi="Times New Roman" w:cs="Times New Roman"/>
                <w:sz w:val="24"/>
                <w:szCs w:val="24"/>
              </w:rPr>
            </w:pPr>
            <w:bookmarkStart w:id="42" w:name="_Toc477362165"/>
            <w:r w:rsidRPr="0020683F">
              <w:rPr>
                <w:rFonts w:ascii="Times New Roman" w:hAnsi="Times New Roman" w:cs="Times New Roman"/>
                <w:sz w:val="24"/>
                <w:szCs w:val="24"/>
              </w:rPr>
              <w:t>Информационное обеспечение, ведение баз данных, классификаторов, информационно-справочной работы и обеспечение связи</w:t>
            </w:r>
            <w:bookmarkEnd w:id="42"/>
          </w:p>
        </w:tc>
      </w:tr>
      <w:tr w:rsidR="005C5E22" w:rsidRPr="0020683F" w:rsidTr="00D10E73">
        <w:trPr>
          <w:trHeight w:val="597"/>
        </w:trPr>
        <w:tc>
          <w:tcPr>
            <w:tcW w:w="2943" w:type="dxa"/>
            <w:vMerge/>
          </w:tcPr>
          <w:p w:rsidR="005C5E22" w:rsidRPr="0020683F" w:rsidRDefault="005C5E22" w:rsidP="00D10E73">
            <w:pPr>
              <w:jc w:val="left"/>
              <w:rPr>
                <w:szCs w:val="24"/>
                <w:lang w:val="ru-RU"/>
              </w:rPr>
            </w:pPr>
          </w:p>
        </w:tc>
        <w:tc>
          <w:tcPr>
            <w:tcW w:w="3314" w:type="dxa"/>
            <w:gridSpan w:val="2"/>
          </w:tcPr>
          <w:p w:rsidR="005C5E22" w:rsidRPr="0020683F" w:rsidRDefault="005C5E22" w:rsidP="00D10E73">
            <w:pPr>
              <w:pStyle w:val="a7"/>
              <w:tabs>
                <w:tab w:val="left" w:pos="1418"/>
              </w:tabs>
              <w:ind w:left="0"/>
              <w:jc w:val="left"/>
              <w:rPr>
                <w:color w:val="000000"/>
                <w:szCs w:val="24"/>
                <w:lang w:val="ru-RU" w:eastAsia="ru-RU"/>
              </w:rPr>
            </w:pPr>
            <w:r w:rsidRPr="0020683F">
              <w:rPr>
                <w:color w:val="000000"/>
                <w:szCs w:val="24"/>
                <w:lang w:val="ru-RU" w:eastAsia="ru-RU"/>
              </w:rPr>
              <w:t>- технологии и средства обеспечения информационной безопасности;</w:t>
            </w:r>
          </w:p>
          <w:p w:rsidR="005C5E22" w:rsidRPr="0020683F" w:rsidRDefault="005C5E22" w:rsidP="00D10E73">
            <w:pPr>
              <w:pStyle w:val="a7"/>
              <w:tabs>
                <w:tab w:val="left" w:pos="1418"/>
              </w:tabs>
              <w:ind w:left="0"/>
              <w:jc w:val="left"/>
              <w:rPr>
                <w:color w:val="000000"/>
                <w:szCs w:val="24"/>
                <w:lang w:val="ru-RU" w:eastAsia="ru-RU"/>
              </w:rPr>
            </w:pPr>
            <w:r w:rsidRPr="0020683F">
              <w:rPr>
                <w:color w:val="000000"/>
                <w:szCs w:val="24"/>
                <w:lang w:val="ru-RU" w:eastAsia="ru-RU"/>
              </w:rPr>
              <w:t>- средства ведения классификаторов и каталогов;</w:t>
            </w:r>
          </w:p>
          <w:p w:rsidR="005C5E22" w:rsidRPr="0020683F" w:rsidRDefault="005C5E22" w:rsidP="00D10E73">
            <w:pPr>
              <w:pStyle w:val="a7"/>
              <w:tabs>
                <w:tab w:val="left" w:pos="1418"/>
              </w:tabs>
              <w:ind w:left="0"/>
              <w:jc w:val="left"/>
              <w:rPr>
                <w:color w:val="000000"/>
                <w:szCs w:val="24"/>
                <w:lang w:val="ru-RU" w:eastAsia="ru-RU"/>
              </w:rPr>
            </w:pPr>
            <w:proofErr w:type="gramStart"/>
            <w:r w:rsidRPr="0020683F">
              <w:rPr>
                <w:color w:val="000000"/>
                <w:szCs w:val="24"/>
                <w:lang w:val="ru-RU" w:eastAsia="ru-RU"/>
              </w:rPr>
              <w:t xml:space="preserve">- сетевое оборудование (роутеры, сетевые концентраторы, сетевые коммутаторы, маршрутизаторы, </w:t>
            </w:r>
            <w:r w:rsidRPr="0020683F">
              <w:rPr>
                <w:color w:val="000000"/>
                <w:szCs w:val="24"/>
                <w:lang w:eastAsia="ru-RU"/>
              </w:rPr>
              <w:t>VP</w:t>
            </w:r>
            <w:r w:rsidRPr="0020683F">
              <w:rPr>
                <w:color w:val="000000"/>
                <w:szCs w:val="24"/>
                <w:lang w:val="ru-RU" w:eastAsia="ru-RU"/>
              </w:rPr>
              <w:t xml:space="preserve">№-узлы), системы печати (принтеры, факсы, копиры), источники питания (блоки питания, </w:t>
            </w:r>
            <w:r w:rsidRPr="0020683F">
              <w:rPr>
                <w:color w:val="000000"/>
                <w:szCs w:val="24"/>
                <w:lang w:eastAsia="ru-RU"/>
              </w:rPr>
              <w:t>UPS</w:t>
            </w:r>
            <w:r w:rsidRPr="0020683F">
              <w:rPr>
                <w:color w:val="000000"/>
                <w:szCs w:val="24"/>
                <w:lang w:val="ru-RU" w:eastAsia="ru-RU"/>
              </w:rPr>
              <w:t xml:space="preserve">, батареи), носители информации (жесткие диски, </w:t>
            </w:r>
            <w:r w:rsidRPr="0020683F">
              <w:rPr>
                <w:color w:val="000000"/>
                <w:szCs w:val="24"/>
                <w:lang w:eastAsia="ru-RU"/>
              </w:rPr>
              <w:t>USB</w:t>
            </w:r>
            <w:r w:rsidRPr="0020683F">
              <w:rPr>
                <w:color w:val="000000"/>
                <w:szCs w:val="24"/>
                <w:lang w:val="ru-RU" w:eastAsia="ru-RU"/>
              </w:rPr>
              <w:t xml:space="preserve">-накопители, </w:t>
            </w:r>
            <w:r w:rsidRPr="0020683F">
              <w:rPr>
                <w:color w:val="000000"/>
                <w:szCs w:val="24"/>
                <w:lang w:eastAsia="ru-RU"/>
              </w:rPr>
              <w:t>CD</w:t>
            </w:r>
            <w:r w:rsidRPr="0020683F">
              <w:rPr>
                <w:color w:val="000000"/>
                <w:szCs w:val="24"/>
                <w:lang w:val="ru-RU" w:eastAsia="ru-RU"/>
              </w:rPr>
              <w:t>/</w:t>
            </w:r>
            <w:r w:rsidRPr="0020683F">
              <w:rPr>
                <w:color w:val="000000"/>
                <w:szCs w:val="24"/>
                <w:lang w:eastAsia="ru-RU"/>
              </w:rPr>
              <w:t>DVD</w:t>
            </w:r>
            <w:r w:rsidRPr="0020683F">
              <w:rPr>
                <w:color w:val="000000"/>
                <w:szCs w:val="24"/>
                <w:lang w:val="ru-RU" w:eastAsia="ru-RU"/>
              </w:rPr>
              <w:t xml:space="preserve"> приводы, </w:t>
            </w:r>
            <w:r w:rsidRPr="0020683F">
              <w:rPr>
                <w:color w:val="000000"/>
                <w:szCs w:val="24"/>
                <w:lang w:eastAsia="ru-RU"/>
              </w:rPr>
              <w:t>floppy</w:t>
            </w:r>
            <w:r w:rsidRPr="0020683F">
              <w:rPr>
                <w:color w:val="000000"/>
                <w:szCs w:val="24"/>
                <w:lang w:val="ru-RU" w:eastAsia="ru-RU"/>
              </w:rPr>
              <w:t>);</w:t>
            </w:r>
            <w:proofErr w:type="gramEnd"/>
          </w:p>
          <w:p w:rsidR="005C5E22" w:rsidRPr="0020683F" w:rsidRDefault="005C5E22" w:rsidP="00D10E73">
            <w:pPr>
              <w:pStyle w:val="a7"/>
              <w:tabs>
                <w:tab w:val="left" w:pos="1418"/>
              </w:tabs>
              <w:ind w:left="0"/>
              <w:jc w:val="left"/>
              <w:rPr>
                <w:color w:val="000000"/>
                <w:szCs w:val="24"/>
                <w:lang w:val="ru-RU" w:eastAsia="ru-RU"/>
              </w:rPr>
            </w:pPr>
            <w:r w:rsidRPr="0020683F">
              <w:rPr>
                <w:color w:val="000000"/>
                <w:szCs w:val="24"/>
                <w:lang w:val="ru-RU" w:eastAsia="ru-RU"/>
              </w:rPr>
              <w:t>- основы электроники (понятие, количественные характеристики, источники электрического тока, основные законы электрических цепей);</w:t>
            </w:r>
          </w:p>
          <w:p w:rsidR="005C5E22" w:rsidRPr="0020683F" w:rsidRDefault="005C5E22" w:rsidP="00D10E73">
            <w:pPr>
              <w:pStyle w:val="a7"/>
              <w:tabs>
                <w:tab w:val="left" w:pos="1418"/>
              </w:tabs>
              <w:ind w:left="0"/>
              <w:jc w:val="left"/>
              <w:rPr>
                <w:color w:val="000000"/>
                <w:szCs w:val="24"/>
                <w:lang w:val="ru-RU" w:eastAsia="ru-RU"/>
              </w:rPr>
            </w:pPr>
            <w:r w:rsidRPr="0020683F">
              <w:rPr>
                <w:color w:val="000000"/>
                <w:szCs w:val="24"/>
                <w:lang w:val="ru-RU" w:eastAsia="ru-RU"/>
              </w:rPr>
              <w:t xml:space="preserve">- принципы работы сетевых протоколов, построения </w:t>
            </w:r>
            <w:r w:rsidRPr="0020683F">
              <w:rPr>
                <w:color w:val="000000"/>
                <w:szCs w:val="24"/>
                <w:lang w:val="ru-RU" w:eastAsia="ru-RU"/>
              </w:rPr>
              <w:lastRenderedPageBreak/>
              <w:t>компьютерных сетей;</w:t>
            </w:r>
          </w:p>
          <w:p w:rsidR="005C5E22" w:rsidRPr="0020683F" w:rsidRDefault="005C5E22" w:rsidP="00D10E73">
            <w:pPr>
              <w:pStyle w:val="a7"/>
              <w:tabs>
                <w:tab w:val="left" w:pos="1418"/>
              </w:tabs>
              <w:ind w:left="0"/>
              <w:jc w:val="left"/>
              <w:rPr>
                <w:color w:val="000000"/>
                <w:szCs w:val="24"/>
                <w:lang w:val="ru-RU" w:eastAsia="ru-RU"/>
              </w:rPr>
            </w:pPr>
            <w:r w:rsidRPr="0020683F">
              <w:rPr>
                <w:color w:val="000000"/>
                <w:szCs w:val="24"/>
                <w:lang w:val="ru-RU" w:eastAsia="ru-RU"/>
              </w:rPr>
              <w:t>- локальные сети (протоколы, сетевое оборудование, принципы построения сетей).</w:t>
            </w:r>
          </w:p>
        </w:tc>
        <w:tc>
          <w:tcPr>
            <w:tcW w:w="8452" w:type="dxa"/>
          </w:tcPr>
          <w:p w:rsidR="005C5E22" w:rsidRPr="0020683F" w:rsidRDefault="005C5E22" w:rsidP="00D10E73">
            <w:pPr>
              <w:pStyle w:val="ConsPlusNormal"/>
              <w:outlineLvl w:val="0"/>
              <w:rPr>
                <w:rFonts w:ascii="Times New Roman" w:hAnsi="Times New Roman" w:cs="Times New Roman"/>
                <w:sz w:val="24"/>
                <w:szCs w:val="24"/>
              </w:rPr>
            </w:pPr>
            <w:bookmarkStart w:id="43" w:name="_Toc477362166"/>
            <w:r w:rsidRPr="0020683F">
              <w:rPr>
                <w:rFonts w:ascii="Times New Roman" w:hAnsi="Times New Roman" w:cs="Times New Roman"/>
                <w:sz w:val="24"/>
                <w:szCs w:val="24"/>
              </w:rPr>
              <w:lastRenderedPageBreak/>
              <w:t>- осуществление антивирусной защиты локальной сети и отдельных компьютеров;</w:t>
            </w:r>
            <w:bookmarkEnd w:id="43"/>
            <w:r w:rsidRPr="0020683F">
              <w:rPr>
                <w:rFonts w:ascii="Times New Roman" w:hAnsi="Times New Roman" w:cs="Times New Roman"/>
                <w:sz w:val="24"/>
                <w:szCs w:val="24"/>
              </w:rPr>
              <w:t xml:space="preserve"> </w:t>
            </w:r>
          </w:p>
          <w:p w:rsidR="005C5E22" w:rsidRPr="0020683F" w:rsidRDefault="005C5E22" w:rsidP="00D10E73">
            <w:pPr>
              <w:pStyle w:val="ConsPlusNormal"/>
              <w:outlineLvl w:val="0"/>
              <w:rPr>
                <w:rFonts w:ascii="Times New Roman" w:hAnsi="Times New Roman" w:cs="Times New Roman"/>
                <w:sz w:val="24"/>
                <w:szCs w:val="24"/>
              </w:rPr>
            </w:pPr>
            <w:bookmarkStart w:id="44" w:name="_Toc477362167"/>
            <w:r w:rsidRPr="0020683F">
              <w:rPr>
                <w:rFonts w:ascii="Times New Roman" w:hAnsi="Times New Roman" w:cs="Times New Roman"/>
                <w:sz w:val="24"/>
                <w:szCs w:val="24"/>
              </w:rPr>
              <w:t>- осуществление верстки макетов, разработка и тестирование сайтов;</w:t>
            </w:r>
            <w:bookmarkEnd w:id="44"/>
          </w:p>
          <w:p w:rsidR="005C5E22" w:rsidRPr="0020683F" w:rsidRDefault="005C5E22" w:rsidP="00D10E73">
            <w:pPr>
              <w:pStyle w:val="ConsPlusNormal"/>
              <w:outlineLvl w:val="0"/>
              <w:rPr>
                <w:rFonts w:ascii="Times New Roman" w:hAnsi="Times New Roman" w:cs="Times New Roman"/>
                <w:sz w:val="24"/>
                <w:szCs w:val="24"/>
              </w:rPr>
            </w:pPr>
            <w:bookmarkStart w:id="45" w:name="_Toc477362168"/>
            <w:r w:rsidRPr="0020683F">
              <w:rPr>
                <w:rFonts w:ascii="Times New Roman" w:hAnsi="Times New Roman" w:cs="Times New Roman"/>
                <w:sz w:val="24"/>
                <w:szCs w:val="24"/>
              </w:rPr>
              <w:t>- установка, настройка и работа пользовательского программного обеспечения, ввод в домен, разграничение доступа;</w:t>
            </w:r>
            <w:bookmarkEnd w:id="45"/>
          </w:p>
          <w:p w:rsidR="005C5E22" w:rsidRPr="0020683F" w:rsidRDefault="005C5E22" w:rsidP="00D10E73">
            <w:pPr>
              <w:pStyle w:val="ConsPlusNormal"/>
              <w:outlineLvl w:val="0"/>
              <w:rPr>
                <w:rFonts w:ascii="Times New Roman" w:hAnsi="Times New Roman" w:cs="Times New Roman"/>
                <w:sz w:val="24"/>
                <w:szCs w:val="24"/>
              </w:rPr>
            </w:pPr>
            <w:bookmarkStart w:id="46" w:name="_Toc477362169"/>
            <w:r w:rsidRPr="0020683F">
              <w:rPr>
                <w:rFonts w:ascii="Times New Roman" w:hAnsi="Times New Roman" w:cs="Times New Roman"/>
                <w:sz w:val="24"/>
                <w:szCs w:val="24"/>
              </w:rPr>
              <w:t>- </w:t>
            </w:r>
            <w:proofErr w:type="spellStart"/>
            <w:r w:rsidRPr="0020683F">
              <w:rPr>
                <w:rFonts w:ascii="Times New Roman" w:hAnsi="Times New Roman" w:cs="Times New Roman"/>
                <w:sz w:val="24"/>
                <w:szCs w:val="24"/>
              </w:rPr>
              <w:t>пределение</w:t>
            </w:r>
            <w:proofErr w:type="spellEnd"/>
            <w:r w:rsidRPr="0020683F">
              <w:rPr>
                <w:rFonts w:ascii="Times New Roman" w:hAnsi="Times New Roman" w:cs="Times New Roman"/>
                <w:sz w:val="24"/>
                <w:szCs w:val="24"/>
              </w:rPr>
              <w:t xml:space="preserve"> неисправности принтера, ксерокса, монитора.</w:t>
            </w:r>
            <w:bookmarkEnd w:id="46"/>
          </w:p>
        </w:tc>
      </w:tr>
      <w:tr w:rsidR="005C5E22" w:rsidRPr="0020683F" w:rsidTr="00D10E73">
        <w:trPr>
          <w:trHeight w:val="597"/>
        </w:trPr>
        <w:tc>
          <w:tcPr>
            <w:tcW w:w="2943" w:type="dxa"/>
            <w:vMerge/>
          </w:tcPr>
          <w:p w:rsidR="005C5E22" w:rsidRPr="0020683F" w:rsidRDefault="005C5E22" w:rsidP="00D10E73">
            <w:pPr>
              <w:jc w:val="left"/>
              <w:rPr>
                <w:szCs w:val="24"/>
                <w:lang w:val="ru-RU"/>
              </w:rPr>
            </w:pPr>
          </w:p>
        </w:tc>
        <w:tc>
          <w:tcPr>
            <w:tcW w:w="11766" w:type="dxa"/>
            <w:gridSpan w:val="3"/>
          </w:tcPr>
          <w:p w:rsidR="005C5E22" w:rsidRPr="0020683F" w:rsidRDefault="005C5E22" w:rsidP="00D10E73">
            <w:pPr>
              <w:pStyle w:val="ConsPlusNormal"/>
              <w:jc w:val="left"/>
              <w:outlineLvl w:val="0"/>
              <w:rPr>
                <w:rFonts w:ascii="Times New Roman" w:hAnsi="Times New Roman" w:cs="Times New Roman"/>
                <w:sz w:val="24"/>
                <w:szCs w:val="24"/>
              </w:rPr>
            </w:pPr>
            <w:bookmarkStart w:id="47" w:name="_Toc477362170"/>
            <w:r w:rsidRPr="0020683F">
              <w:rPr>
                <w:rFonts w:ascii="Times New Roman" w:hAnsi="Times New Roman" w:cs="Times New Roman"/>
                <w:sz w:val="24"/>
                <w:szCs w:val="24"/>
              </w:rPr>
              <w:t>Обеспечение мобилизационной подготовки в государственном органе, а также</w:t>
            </w:r>
            <w:bookmarkEnd w:id="47"/>
          </w:p>
          <w:p w:rsidR="005C5E22" w:rsidRPr="0020683F" w:rsidRDefault="005C5E22" w:rsidP="00D10E73">
            <w:pPr>
              <w:pStyle w:val="ConsPlusNormal"/>
              <w:jc w:val="left"/>
              <w:outlineLvl w:val="0"/>
              <w:rPr>
                <w:rFonts w:ascii="Times New Roman" w:hAnsi="Times New Roman" w:cs="Times New Roman"/>
                <w:sz w:val="24"/>
                <w:szCs w:val="24"/>
              </w:rPr>
            </w:pPr>
            <w:bookmarkStart w:id="48" w:name="_Toc477362171"/>
            <w:r w:rsidRPr="0020683F">
              <w:rPr>
                <w:rFonts w:ascii="Times New Roman" w:hAnsi="Times New Roman" w:cs="Times New Roman"/>
                <w:sz w:val="24"/>
                <w:szCs w:val="24"/>
              </w:rPr>
              <w:t xml:space="preserve">организация пропускного и </w:t>
            </w:r>
            <w:proofErr w:type="spellStart"/>
            <w:r w:rsidRPr="0020683F">
              <w:rPr>
                <w:rFonts w:ascii="Times New Roman" w:hAnsi="Times New Roman" w:cs="Times New Roman"/>
                <w:sz w:val="24"/>
                <w:szCs w:val="24"/>
              </w:rPr>
              <w:t>внутриобъектового</w:t>
            </w:r>
            <w:proofErr w:type="spellEnd"/>
            <w:r w:rsidRPr="0020683F">
              <w:rPr>
                <w:rFonts w:ascii="Times New Roman" w:hAnsi="Times New Roman" w:cs="Times New Roman"/>
                <w:sz w:val="24"/>
                <w:szCs w:val="24"/>
              </w:rPr>
              <w:t xml:space="preserve"> режима</w:t>
            </w:r>
            <w:bookmarkEnd w:id="48"/>
          </w:p>
        </w:tc>
      </w:tr>
      <w:tr w:rsidR="005C5E22" w:rsidRPr="0020683F" w:rsidTr="00D10E73">
        <w:trPr>
          <w:trHeight w:val="597"/>
        </w:trPr>
        <w:tc>
          <w:tcPr>
            <w:tcW w:w="2943" w:type="dxa"/>
            <w:vMerge/>
          </w:tcPr>
          <w:p w:rsidR="005C5E22" w:rsidRPr="0020683F" w:rsidRDefault="005C5E22" w:rsidP="00D10E73">
            <w:pPr>
              <w:jc w:val="left"/>
              <w:rPr>
                <w:szCs w:val="24"/>
                <w:lang w:val="ru-RU"/>
              </w:rPr>
            </w:pPr>
          </w:p>
        </w:tc>
        <w:tc>
          <w:tcPr>
            <w:tcW w:w="3314" w:type="dxa"/>
            <w:gridSpan w:val="2"/>
          </w:tcPr>
          <w:p w:rsidR="005C5E22" w:rsidRPr="0020683F" w:rsidRDefault="005C5E22" w:rsidP="00D10E73">
            <w:pPr>
              <w:pStyle w:val="a7"/>
              <w:tabs>
                <w:tab w:val="left" w:pos="1134"/>
              </w:tabs>
              <w:ind w:left="0"/>
              <w:jc w:val="left"/>
              <w:rPr>
                <w:szCs w:val="24"/>
                <w:lang w:val="ru-RU" w:eastAsia="ru-RU"/>
              </w:rPr>
            </w:pPr>
            <w:r w:rsidRPr="0020683F">
              <w:rPr>
                <w:szCs w:val="24"/>
                <w:lang w:val="ru-RU" w:eastAsia="ru-RU"/>
              </w:rPr>
              <w:t>- организация пропускного режима, инженерно-технические средства охраны режимных территорий и режимных помещений;</w:t>
            </w:r>
          </w:p>
          <w:p w:rsidR="005C5E22" w:rsidRPr="0020683F" w:rsidRDefault="005C5E22" w:rsidP="00D10E73">
            <w:pPr>
              <w:pStyle w:val="a7"/>
              <w:tabs>
                <w:tab w:val="left" w:pos="1418"/>
              </w:tabs>
              <w:ind w:left="0"/>
              <w:jc w:val="left"/>
              <w:rPr>
                <w:color w:val="000000"/>
                <w:szCs w:val="24"/>
                <w:lang w:val="ru-RU" w:eastAsia="ru-RU"/>
              </w:rPr>
            </w:pPr>
            <w:proofErr w:type="gramStart"/>
            <w:r w:rsidRPr="0020683F">
              <w:rPr>
                <w:color w:val="000000"/>
                <w:szCs w:val="24"/>
                <w:lang w:val="ru-RU" w:eastAsia="ru-RU"/>
              </w:rPr>
              <w:t>- основные мероприятий мобилизационной подготовки;</w:t>
            </w:r>
            <w:proofErr w:type="gramEnd"/>
          </w:p>
          <w:p w:rsidR="005C5E22" w:rsidRPr="0020683F" w:rsidRDefault="005C5E22" w:rsidP="00D10E73">
            <w:pPr>
              <w:pStyle w:val="a7"/>
              <w:tabs>
                <w:tab w:val="left" w:pos="1418"/>
              </w:tabs>
              <w:ind w:left="0"/>
              <w:jc w:val="left"/>
              <w:rPr>
                <w:color w:val="000000"/>
                <w:szCs w:val="24"/>
                <w:lang w:val="ru-RU" w:eastAsia="ru-RU"/>
              </w:rPr>
            </w:pPr>
            <w:r w:rsidRPr="0020683F">
              <w:rPr>
                <w:color w:val="000000"/>
                <w:szCs w:val="24"/>
                <w:lang w:val="ru-RU" w:eastAsia="ru-RU"/>
              </w:rPr>
              <w:t>- методики осуществления проверки и оценки состояния мобилизационной подготовки структурных подразделений.</w:t>
            </w:r>
          </w:p>
        </w:tc>
        <w:tc>
          <w:tcPr>
            <w:tcW w:w="8452" w:type="dxa"/>
          </w:tcPr>
          <w:p w:rsidR="005C5E22" w:rsidRPr="0020683F" w:rsidRDefault="005C5E22" w:rsidP="00D10E73">
            <w:pPr>
              <w:pStyle w:val="ConsPlusNormal"/>
              <w:outlineLvl w:val="0"/>
              <w:rPr>
                <w:rFonts w:ascii="Times New Roman" w:hAnsi="Times New Roman" w:cs="Times New Roman"/>
                <w:sz w:val="24"/>
                <w:szCs w:val="24"/>
              </w:rPr>
            </w:pPr>
            <w:bookmarkStart w:id="49" w:name="_Toc477362172"/>
            <w:r w:rsidRPr="0020683F">
              <w:rPr>
                <w:rFonts w:ascii="Times New Roman" w:hAnsi="Times New Roman" w:cs="Times New Roman"/>
                <w:sz w:val="24"/>
                <w:szCs w:val="24"/>
              </w:rPr>
              <w:t>- подготовка и проведение учебных и учебно-методических занятий по мобилизационной подготовке.</w:t>
            </w:r>
            <w:bookmarkEnd w:id="49"/>
          </w:p>
          <w:p w:rsidR="005C5E22" w:rsidRPr="0020683F" w:rsidRDefault="005C5E22" w:rsidP="00D10E73">
            <w:pPr>
              <w:pStyle w:val="ConsPlusNormal"/>
              <w:outlineLvl w:val="0"/>
              <w:rPr>
                <w:rFonts w:ascii="Times New Roman" w:hAnsi="Times New Roman" w:cs="Times New Roman"/>
                <w:sz w:val="24"/>
                <w:szCs w:val="24"/>
              </w:rPr>
            </w:pPr>
            <w:bookmarkStart w:id="50" w:name="_Toc477362173"/>
            <w:r w:rsidRPr="0020683F">
              <w:rPr>
                <w:rFonts w:ascii="Times New Roman" w:hAnsi="Times New Roman" w:cs="Times New Roman"/>
                <w:sz w:val="24"/>
                <w:szCs w:val="24"/>
              </w:rPr>
              <w:t>- проведение инструктажей по безопасности, пропускному режиму, мобилизационной подготовке.</w:t>
            </w:r>
            <w:bookmarkEnd w:id="50"/>
          </w:p>
        </w:tc>
      </w:tr>
      <w:tr w:rsidR="005C5E22" w:rsidRPr="0020683F" w:rsidTr="00D10E73">
        <w:trPr>
          <w:trHeight w:val="303"/>
        </w:trPr>
        <w:tc>
          <w:tcPr>
            <w:tcW w:w="2943" w:type="dxa"/>
            <w:vMerge/>
          </w:tcPr>
          <w:p w:rsidR="005C5E22" w:rsidRPr="0020683F" w:rsidRDefault="005C5E22" w:rsidP="00D10E73">
            <w:pPr>
              <w:jc w:val="left"/>
              <w:rPr>
                <w:szCs w:val="24"/>
                <w:lang w:val="ru-RU"/>
              </w:rPr>
            </w:pPr>
          </w:p>
        </w:tc>
        <w:tc>
          <w:tcPr>
            <w:tcW w:w="11766" w:type="dxa"/>
            <w:gridSpan w:val="3"/>
          </w:tcPr>
          <w:p w:rsidR="005C5E22" w:rsidRPr="0020683F" w:rsidRDefault="005C5E22" w:rsidP="00D10E73">
            <w:pPr>
              <w:pStyle w:val="ConsPlusNormal"/>
              <w:jc w:val="left"/>
              <w:outlineLvl w:val="0"/>
              <w:rPr>
                <w:rFonts w:ascii="Times New Roman" w:hAnsi="Times New Roman" w:cs="Times New Roman"/>
                <w:sz w:val="24"/>
                <w:szCs w:val="24"/>
              </w:rPr>
            </w:pPr>
            <w:bookmarkStart w:id="51" w:name="_Toc477362174"/>
            <w:r w:rsidRPr="0020683F">
              <w:rPr>
                <w:rFonts w:ascii="Times New Roman" w:hAnsi="Times New Roman" w:cs="Times New Roman"/>
                <w:sz w:val="24"/>
                <w:szCs w:val="24"/>
              </w:rPr>
              <w:t>Кадровое обеспечение и организационно-штатная работа</w:t>
            </w:r>
            <w:bookmarkEnd w:id="51"/>
          </w:p>
        </w:tc>
      </w:tr>
      <w:tr w:rsidR="005C5E22" w:rsidRPr="0020683F" w:rsidTr="00D10E73">
        <w:trPr>
          <w:trHeight w:val="1204"/>
        </w:trPr>
        <w:tc>
          <w:tcPr>
            <w:tcW w:w="2943" w:type="dxa"/>
            <w:vMerge/>
          </w:tcPr>
          <w:p w:rsidR="005C5E22" w:rsidRPr="0020683F" w:rsidRDefault="005C5E22" w:rsidP="00D10E73">
            <w:pPr>
              <w:jc w:val="left"/>
              <w:rPr>
                <w:szCs w:val="24"/>
                <w:lang w:val="ru-RU"/>
              </w:rPr>
            </w:pPr>
          </w:p>
        </w:tc>
        <w:tc>
          <w:tcPr>
            <w:tcW w:w="3314" w:type="dxa"/>
            <w:gridSpan w:val="2"/>
          </w:tcPr>
          <w:p w:rsidR="005C5E22" w:rsidRPr="0020683F" w:rsidRDefault="005C5E22" w:rsidP="00D10E73">
            <w:pPr>
              <w:pStyle w:val="a5"/>
              <w:rPr>
                <w:rFonts w:ascii="Times New Roman" w:hAnsi="Times New Roman"/>
                <w:sz w:val="24"/>
                <w:szCs w:val="24"/>
                <w:lang w:val="ru-RU"/>
              </w:rPr>
            </w:pPr>
            <w:r w:rsidRPr="0020683F">
              <w:rPr>
                <w:rFonts w:ascii="Times New Roman" w:hAnsi="Times New Roman"/>
                <w:color w:val="000000"/>
                <w:sz w:val="24"/>
                <w:szCs w:val="24"/>
                <w:lang w:val="ru-RU"/>
              </w:rPr>
              <w:t xml:space="preserve">- </w:t>
            </w:r>
            <w:r w:rsidRPr="0020683F">
              <w:rPr>
                <w:rFonts w:ascii="Times New Roman" w:hAnsi="Times New Roman"/>
                <w:sz w:val="24"/>
                <w:szCs w:val="24"/>
                <w:lang w:val="ru-RU"/>
              </w:rPr>
              <w:t>функция кадровой службы организации;</w:t>
            </w:r>
          </w:p>
          <w:p w:rsidR="005C5E22" w:rsidRPr="0020683F" w:rsidRDefault="005C5E22" w:rsidP="00D10E73">
            <w:pPr>
              <w:pStyle w:val="a5"/>
              <w:rPr>
                <w:rFonts w:ascii="Times New Roman" w:hAnsi="Times New Roman"/>
                <w:sz w:val="24"/>
                <w:szCs w:val="24"/>
                <w:lang w:val="ru-RU"/>
              </w:rPr>
            </w:pPr>
            <w:r w:rsidRPr="0020683F">
              <w:rPr>
                <w:rFonts w:ascii="Times New Roman" w:hAnsi="Times New Roman"/>
                <w:sz w:val="24"/>
                <w:szCs w:val="24"/>
                <w:lang w:val="ru-RU"/>
              </w:rPr>
              <w:t>-</w:t>
            </w:r>
            <w:r w:rsidRPr="0020683F">
              <w:rPr>
                <w:rFonts w:ascii="Times New Roman" w:hAnsi="Times New Roman"/>
                <w:sz w:val="24"/>
                <w:szCs w:val="24"/>
              </w:rPr>
              <w:t> </w:t>
            </w:r>
            <w:r w:rsidRPr="0020683F">
              <w:rPr>
                <w:rFonts w:ascii="Times New Roman" w:hAnsi="Times New Roman"/>
                <w:sz w:val="24"/>
                <w:szCs w:val="24"/>
                <w:lang w:val="ru-RU"/>
              </w:rPr>
              <w:t>принципы формирования и оценки эффективности деятельности кадровых служб в организациях;</w:t>
            </w:r>
          </w:p>
          <w:p w:rsidR="005C5E22" w:rsidRPr="0020683F" w:rsidRDefault="005C5E22" w:rsidP="00D10E73">
            <w:pPr>
              <w:pStyle w:val="a5"/>
              <w:rPr>
                <w:rFonts w:ascii="Times New Roman" w:hAnsi="Times New Roman"/>
                <w:sz w:val="24"/>
                <w:szCs w:val="24"/>
                <w:lang w:val="ru-RU"/>
              </w:rPr>
            </w:pPr>
            <w:r w:rsidRPr="0020683F">
              <w:rPr>
                <w:rFonts w:ascii="Times New Roman" w:hAnsi="Times New Roman"/>
                <w:color w:val="000000"/>
                <w:sz w:val="24"/>
                <w:szCs w:val="24"/>
                <w:lang w:val="ru-RU"/>
              </w:rPr>
              <w:t xml:space="preserve">- </w:t>
            </w:r>
            <w:r w:rsidRPr="0020683F">
              <w:rPr>
                <w:rFonts w:ascii="Times New Roman" w:hAnsi="Times New Roman"/>
                <w:sz w:val="24"/>
                <w:szCs w:val="24"/>
                <w:lang w:val="ru-RU"/>
              </w:rPr>
              <w:t>перечень государственных наград Российской Федерации;</w:t>
            </w:r>
          </w:p>
          <w:p w:rsidR="005C5E22" w:rsidRPr="0020683F" w:rsidRDefault="005C5E22" w:rsidP="00D10E73">
            <w:pPr>
              <w:pStyle w:val="a5"/>
              <w:rPr>
                <w:rFonts w:ascii="Times New Roman" w:hAnsi="Times New Roman"/>
                <w:sz w:val="24"/>
                <w:szCs w:val="24"/>
                <w:lang w:val="ru-RU"/>
              </w:rPr>
            </w:pPr>
            <w:r w:rsidRPr="0020683F">
              <w:rPr>
                <w:rFonts w:ascii="Times New Roman" w:hAnsi="Times New Roman"/>
                <w:sz w:val="24"/>
                <w:szCs w:val="24"/>
                <w:lang w:val="ru-RU"/>
              </w:rPr>
              <w:t>-</w:t>
            </w:r>
            <w:r w:rsidRPr="0020683F">
              <w:rPr>
                <w:rFonts w:ascii="Times New Roman" w:hAnsi="Times New Roman"/>
                <w:sz w:val="24"/>
                <w:szCs w:val="24"/>
              </w:rPr>
              <w:t> </w:t>
            </w:r>
            <w:r w:rsidRPr="0020683F">
              <w:rPr>
                <w:rFonts w:ascii="Times New Roman" w:hAnsi="Times New Roman"/>
                <w:sz w:val="24"/>
                <w:szCs w:val="24"/>
                <w:lang w:val="ru-RU"/>
              </w:rPr>
              <w:t xml:space="preserve">процедура </w:t>
            </w:r>
            <w:proofErr w:type="spellStart"/>
            <w:r w:rsidRPr="0020683F">
              <w:rPr>
                <w:rFonts w:ascii="Times New Roman" w:hAnsi="Times New Roman"/>
                <w:sz w:val="24"/>
                <w:szCs w:val="24"/>
                <w:lang w:val="ru-RU"/>
              </w:rPr>
              <w:t>ходатайствования</w:t>
            </w:r>
            <w:proofErr w:type="spellEnd"/>
            <w:r w:rsidRPr="0020683F">
              <w:rPr>
                <w:rFonts w:ascii="Times New Roman" w:hAnsi="Times New Roman"/>
                <w:sz w:val="24"/>
                <w:szCs w:val="24"/>
                <w:lang w:val="ru-RU"/>
              </w:rPr>
              <w:t xml:space="preserve"> о награждении;</w:t>
            </w:r>
          </w:p>
          <w:p w:rsidR="005C5E22" w:rsidRPr="0020683F" w:rsidRDefault="005C5E22" w:rsidP="00D10E73">
            <w:pPr>
              <w:pStyle w:val="a5"/>
              <w:rPr>
                <w:rFonts w:ascii="Times New Roman" w:hAnsi="Times New Roman"/>
                <w:sz w:val="24"/>
                <w:szCs w:val="24"/>
                <w:lang w:val="ru-RU"/>
              </w:rPr>
            </w:pPr>
            <w:r w:rsidRPr="0020683F">
              <w:rPr>
                <w:rFonts w:ascii="Times New Roman" w:hAnsi="Times New Roman"/>
                <w:sz w:val="24"/>
                <w:szCs w:val="24"/>
                <w:lang w:val="ru-RU"/>
              </w:rPr>
              <w:lastRenderedPageBreak/>
              <w:t>- процедура поощрения и награждения за гражданскую службу</w:t>
            </w:r>
          </w:p>
        </w:tc>
        <w:tc>
          <w:tcPr>
            <w:tcW w:w="8452" w:type="dxa"/>
          </w:tcPr>
          <w:p w:rsidR="005C5E22" w:rsidRPr="0020683F" w:rsidRDefault="005C5E22" w:rsidP="00D10E73">
            <w:pPr>
              <w:pStyle w:val="ConsPlusNormal"/>
              <w:outlineLvl w:val="0"/>
              <w:rPr>
                <w:rFonts w:ascii="Times New Roman" w:eastAsia="Times New Roman" w:hAnsi="Times New Roman" w:cs="Times New Roman"/>
                <w:sz w:val="24"/>
                <w:szCs w:val="24"/>
              </w:rPr>
            </w:pPr>
            <w:bookmarkStart w:id="52" w:name="_Toc477362175"/>
            <w:r w:rsidRPr="0020683F">
              <w:rPr>
                <w:rFonts w:ascii="Times New Roman" w:eastAsia="Times New Roman" w:hAnsi="Times New Roman" w:cs="Times New Roman"/>
                <w:sz w:val="24"/>
                <w:szCs w:val="24"/>
              </w:rPr>
              <w:lastRenderedPageBreak/>
              <w:t>- ведение личных дел, трудовых книжек гражданских служащих, работа со служебными удостоверениями;</w:t>
            </w:r>
            <w:bookmarkEnd w:id="52"/>
          </w:p>
          <w:p w:rsidR="005C5E22" w:rsidRPr="0020683F" w:rsidRDefault="005C5E22" w:rsidP="00D10E73">
            <w:pPr>
              <w:pStyle w:val="ConsPlusNormal"/>
              <w:outlineLvl w:val="0"/>
              <w:rPr>
                <w:rFonts w:ascii="Times New Roman" w:hAnsi="Times New Roman" w:cs="Times New Roman"/>
                <w:color w:val="000000"/>
                <w:sz w:val="24"/>
                <w:szCs w:val="24"/>
              </w:rPr>
            </w:pPr>
            <w:bookmarkStart w:id="53" w:name="_Toc477362176"/>
            <w:r w:rsidRPr="0020683F">
              <w:rPr>
                <w:rFonts w:ascii="Times New Roman" w:eastAsia="Times New Roman" w:hAnsi="Times New Roman" w:cs="Times New Roman"/>
                <w:sz w:val="24"/>
                <w:szCs w:val="24"/>
              </w:rPr>
              <w:t>-</w:t>
            </w:r>
            <w:r w:rsidRPr="0020683F">
              <w:rPr>
                <w:rFonts w:ascii="Times New Roman" w:hAnsi="Times New Roman" w:cs="Times New Roman"/>
                <w:color w:val="000000"/>
                <w:sz w:val="24"/>
                <w:szCs w:val="24"/>
              </w:rPr>
              <w:t> организация и нормирование труда;</w:t>
            </w:r>
            <w:bookmarkEnd w:id="53"/>
          </w:p>
          <w:p w:rsidR="005C5E22" w:rsidRPr="0020683F" w:rsidRDefault="005C5E22" w:rsidP="00D10E73">
            <w:pPr>
              <w:pStyle w:val="ConsPlusNormal"/>
              <w:outlineLvl w:val="0"/>
              <w:rPr>
                <w:rFonts w:ascii="Times New Roman" w:eastAsia="Times New Roman" w:hAnsi="Times New Roman" w:cs="Times New Roman"/>
                <w:sz w:val="24"/>
                <w:szCs w:val="24"/>
              </w:rPr>
            </w:pPr>
          </w:p>
          <w:p w:rsidR="005C5E22" w:rsidRPr="0020683F" w:rsidRDefault="005C5E22" w:rsidP="00D10E73">
            <w:pPr>
              <w:pStyle w:val="ConsPlusNormal"/>
              <w:jc w:val="center"/>
              <w:outlineLvl w:val="0"/>
              <w:rPr>
                <w:rFonts w:ascii="Times New Roman" w:hAnsi="Times New Roman" w:cs="Times New Roman"/>
                <w:b/>
                <w:sz w:val="24"/>
                <w:szCs w:val="24"/>
              </w:rPr>
            </w:pPr>
          </w:p>
        </w:tc>
      </w:tr>
      <w:tr w:rsidR="005C5E22" w:rsidRPr="0020683F" w:rsidTr="00D10E73">
        <w:trPr>
          <w:trHeight w:val="630"/>
        </w:trPr>
        <w:tc>
          <w:tcPr>
            <w:tcW w:w="2943" w:type="dxa"/>
            <w:vMerge/>
          </w:tcPr>
          <w:p w:rsidR="005C5E22" w:rsidRPr="0020683F" w:rsidRDefault="005C5E22" w:rsidP="00D10E73">
            <w:pPr>
              <w:jc w:val="left"/>
              <w:rPr>
                <w:szCs w:val="24"/>
              </w:rPr>
            </w:pPr>
          </w:p>
        </w:tc>
        <w:tc>
          <w:tcPr>
            <w:tcW w:w="11766" w:type="dxa"/>
            <w:gridSpan w:val="3"/>
          </w:tcPr>
          <w:p w:rsidR="005C5E22" w:rsidRPr="0020683F" w:rsidRDefault="005C5E22" w:rsidP="00D10E73">
            <w:pPr>
              <w:pStyle w:val="ConsPlusNormal"/>
              <w:jc w:val="left"/>
              <w:outlineLvl w:val="0"/>
              <w:rPr>
                <w:rFonts w:ascii="Times New Roman" w:eastAsia="Times New Roman" w:hAnsi="Times New Roman" w:cs="Times New Roman"/>
                <w:sz w:val="24"/>
                <w:szCs w:val="24"/>
              </w:rPr>
            </w:pPr>
            <w:bookmarkStart w:id="54" w:name="_Toc477362177"/>
            <w:r w:rsidRPr="0020683F">
              <w:rPr>
                <w:rFonts w:ascii="Times New Roman" w:eastAsia="Times New Roman" w:hAnsi="Times New Roman" w:cs="Times New Roman"/>
                <w:sz w:val="24"/>
                <w:szCs w:val="24"/>
              </w:rPr>
              <w:t>Осуществление закупок товаров и заключение государственных контрактов на поставки товаров, оказание услуг, выполнение работ для нужд государственного органа</w:t>
            </w:r>
            <w:bookmarkEnd w:id="54"/>
          </w:p>
        </w:tc>
      </w:tr>
      <w:tr w:rsidR="005C5E22" w:rsidRPr="0020683F" w:rsidTr="00D10E73">
        <w:trPr>
          <w:trHeight w:val="630"/>
        </w:trPr>
        <w:tc>
          <w:tcPr>
            <w:tcW w:w="2943" w:type="dxa"/>
            <w:vMerge/>
          </w:tcPr>
          <w:p w:rsidR="005C5E22" w:rsidRPr="0020683F" w:rsidRDefault="005C5E22" w:rsidP="00D10E73">
            <w:pPr>
              <w:jc w:val="left"/>
              <w:rPr>
                <w:szCs w:val="24"/>
                <w:lang w:val="ru-RU"/>
              </w:rPr>
            </w:pPr>
          </w:p>
        </w:tc>
        <w:tc>
          <w:tcPr>
            <w:tcW w:w="3314" w:type="dxa"/>
            <w:gridSpan w:val="2"/>
          </w:tcPr>
          <w:p w:rsidR="005C5E22" w:rsidRPr="0020683F" w:rsidRDefault="005C5E22" w:rsidP="00D10E73">
            <w:pPr>
              <w:pStyle w:val="ConsPlusNormal"/>
              <w:jc w:val="left"/>
              <w:rPr>
                <w:rFonts w:ascii="Times New Roman" w:hAnsi="Times New Roman" w:cs="Times New Roman"/>
                <w:sz w:val="24"/>
                <w:szCs w:val="24"/>
              </w:rPr>
            </w:pPr>
            <w:r w:rsidRPr="0020683F">
              <w:rPr>
                <w:rFonts w:ascii="Times New Roman" w:hAnsi="Times New Roman" w:cs="Times New Roman"/>
                <w:sz w:val="24"/>
                <w:szCs w:val="24"/>
              </w:rPr>
              <w:t>- понятие контрактной системы в сфере закупок товаров, работ, услуг для обеспечения государственных и муниципальных нужд (далее – закупки) и основные принципы осуществления закупок;</w:t>
            </w:r>
          </w:p>
          <w:p w:rsidR="005C5E22" w:rsidRPr="0020683F" w:rsidRDefault="005C5E22" w:rsidP="00D10E73">
            <w:pPr>
              <w:jc w:val="left"/>
              <w:rPr>
                <w:szCs w:val="24"/>
                <w:lang w:val="ru-RU"/>
              </w:rPr>
            </w:pPr>
            <w:r w:rsidRPr="0020683F">
              <w:rPr>
                <w:szCs w:val="24"/>
                <w:lang w:val="ru-RU"/>
              </w:rPr>
              <w:t>-</w:t>
            </w:r>
            <w:r w:rsidRPr="0020683F">
              <w:rPr>
                <w:szCs w:val="24"/>
              </w:rPr>
              <w:t> </w:t>
            </w:r>
            <w:r w:rsidRPr="0020683F">
              <w:rPr>
                <w:szCs w:val="24"/>
                <w:lang w:val="ru-RU"/>
              </w:rPr>
              <w:t>понятие реестра контрактов, заключенных заказчиками, включая понятие реестра недобросовестных поставщиков (подрядчиков, исполнителей);</w:t>
            </w:r>
          </w:p>
          <w:p w:rsidR="005C5E22" w:rsidRPr="0020683F" w:rsidRDefault="005C5E22" w:rsidP="00D10E73">
            <w:pPr>
              <w:jc w:val="left"/>
              <w:rPr>
                <w:szCs w:val="24"/>
                <w:lang w:val="ru-RU"/>
              </w:rPr>
            </w:pPr>
            <w:r w:rsidRPr="0020683F">
              <w:rPr>
                <w:szCs w:val="24"/>
                <w:lang w:val="ru-RU"/>
              </w:rPr>
              <w:t>-</w:t>
            </w:r>
            <w:r w:rsidRPr="0020683F">
              <w:rPr>
                <w:szCs w:val="24"/>
              </w:rPr>
              <w:t> </w:t>
            </w:r>
            <w:r w:rsidRPr="0020683F">
              <w:rPr>
                <w:szCs w:val="24"/>
                <w:lang w:val="ru-RU"/>
              </w:rPr>
              <w:t>порядок подготовки обоснования закупок;</w:t>
            </w:r>
          </w:p>
          <w:p w:rsidR="005C5E22" w:rsidRPr="0020683F" w:rsidRDefault="005C5E22" w:rsidP="00D10E73">
            <w:pPr>
              <w:jc w:val="left"/>
              <w:rPr>
                <w:szCs w:val="24"/>
                <w:lang w:val="ru-RU"/>
              </w:rPr>
            </w:pPr>
            <w:r w:rsidRPr="0020683F">
              <w:rPr>
                <w:szCs w:val="24"/>
                <w:lang w:val="ru-RU"/>
              </w:rPr>
              <w:t>-</w:t>
            </w:r>
            <w:r w:rsidRPr="0020683F">
              <w:rPr>
                <w:szCs w:val="24"/>
              </w:rPr>
              <w:t> </w:t>
            </w:r>
            <w:r w:rsidRPr="0020683F">
              <w:rPr>
                <w:szCs w:val="24"/>
                <w:lang w:val="ru-RU"/>
              </w:rPr>
              <w:t>процедура общественного обсуждения закупок;</w:t>
            </w:r>
          </w:p>
          <w:p w:rsidR="005C5E22" w:rsidRPr="0020683F" w:rsidRDefault="005C5E22" w:rsidP="00D10E73">
            <w:pPr>
              <w:jc w:val="left"/>
              <w:rPr>
                <w:szCs w:val="24"/>
                <w:lang w:val="ru-RU"/>
              </w:rPr>
            </w:pPr>
            <w:r w:rsidRPr="0020683F">
              <w:rPr>
                <w:szCs w:val="24"/>
                <w:lang w:val="ru-RU"/>
              </w:rPr>
              <w:t>-</w:t>
            </w:r>
            <w:r w:rsidRPr="0020683F">
              <w:rPr>
                <w:szCs w:val="24"/>
              </w:rPr>
              <w:t> </w:t>
            </w:r>
            <w:r w:rsidRPr="0020683F">
              <w:rPr>
                <w:szCs w:val="24"/>
                <w:lang w:val="ru-RU"/>
              </w:rPr>
              <w:t xml:space="preserve">порядок определения начальной (максимальной) цены контракта, заключаемого с единственным поставщиком (подрядчиком, </w:t>
            </w:r>
            <w:r w:rsidRPr="0020683F">
              <w:rPr>
                <w:szCs w:val="24"/>
                <w:lang w:val="ru-RU"/>
              </w:rPr>
              <w:lastRenderedPageBreak/>
              <w:t>исполнителем);</w:t>
            </w:r>
          </w:p>
          <w:p w:rsidR="005C5E22" w:rsidRPr="0020683F" w:rsidRDefault="005C5E22" w:rsidP="00D10E73">
            <w:pPr>
              <w:pStyle w:val="ConsPlusNormal"/>
              <w:jc w:val="left"/>
              <w:outlineLvl w:val="0"/>
              <w:rPr>
                <w:rFonts w:ascii="Times New Roman" w:hAnsi="Times New Roman" w:cs="Times New Roman"/>
                <w:sz w:val="24"/>
                <w:szCs w:val="24"/>
              </w:rPr>
            </w:pPr>
            <w:bookmarkStart w:id="55" w:name="_Toc477362178"/>
            <w:r w:rsidRPr="0020683F">
              <w:rPr>
                <w:rFonts w:ascii="Times New Roman" w:hAnsi="Times New Roman" w:cs="Times New Roman"/>
                <w:sz w:val="24"/>
                <w:szCs w:val="24"/>
              </w:rPr>
              <w:t>- порядок и особенности процедуры определения поставщиков (подрядчиков, исполнителей)</w:t>
            </w:r>
            <w:bookmarkEnd w:id="55"/>
          </w:p>
          <w:p w:rsidR="005C5E22" w:rsidRPr="0020683F" w:rsidRDefault="005C5E22" w:rsidP="00D10E73">
            <w:pPr>
              <w:pStyle w:val="ConsPlusNormal"/>
              <w:jc w:val="left"/>
              <w:outlineLvl w:val="0"/>
              <w:rPr>
                <w:rFonts w:ascii="Times New Roman" w:hAnsi="Times New Roman" w:cs="Times New Roman"/>
                <w:sz w:val="24"/>
                <w:szCs w:val="24"/>
              </w:rPr>
            </w:pPr>
            <w:bookmarkStart w:id="56" w:name="_Toc477362179"/>
            <w:r w:rsidRPr="0020683F">
              <w:rPr>
                <w:rFonts w:ascii="Times New Roman" w:hAnsi="Times New Roman" w:cs="Times New Roman"/>
                <w:sz w:val="24"/>
                <w:szCs w:val="24"/>
              </w:rPr>
              <w:t>путем проведения конкурсов и аукционов/запроса котировок/запроса предложений/закрытыми способами;</w:t>
            </w:r>
            <w:bookmarkEnd w:id="56"/>
          </w:p>
          <w:p w:rsidR="005C5E22" w:rsidRPr="0020683F" w:rsidRDefault="005C5E22" w:rsidP="00D10E73">
            <w:pPr>
              <w:pStyle w:val="ConsPlusNormal"/>
              <w:jc w:val="left"/>
              <w:outlineLvl w:val="0"/>
              <w:rPr>
                <w:rFonts w:ascii="Times New Roman" w:hAnsi="Times New Roman" w:cs="Times New Roman"/>
                <w:sz w:val="24"/>
                <w:szCs w:val="24"/>
              </w:rPr>
            </w:pPr>
            <w:bookmarkStart w:id="57" w:name="_Toc477362180"/>
            <w:r w:rsidRPr="0020683F">
              <w:rPr>
                <w:rFonts w:ascii="Times New Roman" w:hAnsi="Times New Roman" w:cs="Times New Roman"/>
                <w:sz w:val="24"/>
                <w:szCs w:val="24"/>
              </w:rPr>
              <w:t>- порядок и особенности процедуры осуществления закупки у единственного поставщика (подрядчика, исполнителя);</w:t>
            </w:r>
            <w:bookmarkEnd w:id="57"/>
          </w:p>
          <w:p w:rsidR="005C5E22" w:rsidRPr="0020683F" w:rsidRDefault="005C5E22" w:rsidP="00D10E73">
            <w:pPr>
              <w:pStyle w:val="ConsPlusNormal"/>
              <w:jc w:val="left"/>
              <w:outlineLvl w:val="0"/>
              <w:rPr>
                <w:rFonts w:ascii="Times New Roman" w:hAnsi="Times New Roman" w:cs="Times New Roman"/>
                <w:sz w:val="24"/>
                <w:szCs w:val="24"/>
              </w:rPr>
            </w:pPr>
            <w:bookmarkStart w:id="58" w:name="_Toc477362181"/>
            <w:r w:rsidRPr="0020683F">
              <w:rPr>
                <w:rFonts w:ascii="Times New Roman" w:hAnsi="Times New Roman" w:cs="Times New Roman"/>
                <w:sz w:val="24"/>
                <w:szCs w:val="24"/>
              </w:rPr>
              <w:t>- этапы и порядок исполнения, изменения и расторжения контракта;</w:t>
            </w:r>
            <w:bookmarkEnd w:id="58"/>
          </w:p>
          <w:p w:rsidR="005C5E22" w:rsidRPr="0020683F" w:rsidRDefault="005C5E22" w:rsidP="00D10E73">
            <w:pPr>
              <w:pStyle w:val="ConsPlusNormal"/>
              <w:jc w:val="left"/>
              <w:outlineLvl w:val="0"/>
              <w:rPr>
                <w:rFonts w:ascii="Times New Roman" w:hAnsi="Times New Roman" w:cs="Times New Roman"/>
                <w:sz w:val="24"/>
                <w:szCs w:val="24"/>
              </w:rPr>
            </w:pPr>
            <w:bookmarkStart w:id="59" w:name="_Toc477362182"/>
            <w:r w:rsidRPr="0020683F">
              <w:rPr>
                <w:rFonts w:ascii="Times New Roman" w:hAnsi="Times New Roman" w:cs="Times New Roman"/>
                <w:sz w:val="24"/>
                <w:szCs w:val="24"/>
              </w:rPr>
              <w:t>- процедура проведения аудита в сфере закупок;</w:t>
            </w:r>
            <w:bookmarkEnd w:id="59"/>
          </w:p>
          <w:p w:rsidR="005C5E22" w:rsidRPr="0020683F" w:rsidRDefault="005C5E22" w:rsidP="00D10E73">
            <w:pPr>
              <w:pStyle w:val="ConsPlusNormal"/>
              <w:jc w:val="left"/>
              <w:outlineLvl w:val="0"/>
              <w:rPr>
                <w:rFonts w:ascii="Times New Roman" w:hAnsi="Times New Roman" w:cs="Times New Roman"/>
                <w:sz w:val="24"/>
                <w:szCs w:val="24"/>
              </w:rPr>
            </w:pPr>
            <w:bookmarkStart w:id="60" w:name="_Toc477362183"/>
            <w:r w:rsidRPr="0020683F">
              <w:rPr>
                <w:rFonts w:ascii="Times New Roman" w:hAnsi="Times New Roman" w:cs="Times New Roman"/>
                <w:sz w:val="24"/>
                <w:szCs w:val="24"/>
              </w:rPr>
              <w:t>- защита прав и интересов участников закупок;</w:t>
            </w:r>
            <w:bookmarkEnd w:id="60"/>
          </w:p>
          <w:p w:rsidR="005C5E22" w:rsidRPr="0020683F" w:rsidRDefault="005C5E22" w:rsidP="00D10E73">
            <w:pPr>
              <w:pStyle w:val="ConsPlusNormal"/>
              <w:jc w:val="left"/>
              <w:outlineLvl w:val="0"/>
              <w:rPr>
                <w:rFonts w:ascii="Times New Roman" w:hAnsi="Times New Roman" w:cs="Times New Roman"/>
                <w:sz w:val="24"/>
                <w:szCs w:val="24"/>
              </w:rPr>
            </w:pPr>
            <w:bookmarkStart w:id="61" w:name="_Toc477362184"/>
            <w:r w:rsidRPr="0020683F">
              <w:rPr>
                <w:rFonts w:ascii="Times New Roman" w:hAnsi="Times New Roman" w:cs="Times New Roman"/>
                <w:sz w:val="24"/>
                <w:szCs w:val="24"/>
              </w:rPr>
              <w:t>- порядок обжалования действий (бездействия) заказчика;</w:t>
            </w:r>
            <w:bookmarkEnd w:id="61"/>
          </w:p>
          <w:p w:rsidR="005C5E22" w:rsidRPr="0020683F" w:rsidRDefault="005C5E22" w:rsidP="00D10E73">
            <w:pPr>
              <w:pStyle w:val="ConsPlusNormal"/>
              <w:jc w:val="left"/>
              <w:outlineLvl w:val="0"/>
              <w:rPr>
                <w:rFonts w:ascii="Times New Roman" w:eastAsia="Times New Roman" w:hAnsi="Times New Roman" w:cs="Times New Roman"/>
                <w:b/>
                <w:sz w:val="24"/>
                <w:szCs w:val="24"/>
              </w:rPr>
            </w:pPr>
            <w:bookmarkStart w:id="62" w:name="_Toc477362185"/>
            <w:r w:rsidRPr="0020683F">
              <w:rPr>
                <w:rFonts w:ascii="Times New Roman" w:hAnsi="Times New Roman" w:cs="Times New Roman"/>
                <w:sz w:val="24"/>
                <w:szCs w:val="24"/>
              </w:rPr>
              <w:t>- ответственность за нарушение законодательства о контрактной системе в сфере закупок.</w:t>
            </w:r>
            <w:bookmarkEnd w:id="62"/>
          </w:p>
        </w:tc>
        <w:tc>
          <w:tcPr>
            <w:tcW w:w="8452" w:type="dxa"/>
          </w:tcPr>
          <w:p w:rsidR="005C5E22" w:rsidRPr="0020683F" w:rsidRDefault="005C5E22" w:rsidP="00D10E73">
            <w:pPr>
              <w:contextualSpacing/>
              <w:rPr>
                <w:szCs w:val="24"/>
                <w:lang w:val="ru-RU" w:eastAsia="ru-RU"/>
              </w:rPr>
            </w:pPr>
            <w:r w:rsidRPr="0020683F">
              <w:rPr>
                <w:szCs w:val="24"/>
                <w:lang w:val="ru-RU" w:eastAsia="ru-RU"/>
              </w:rPr>
              <w:lastRenderedPageBreak/>
              <w:t>-</w:t>
            </w:r>
            <w:r w:rsidRPr="0020683F">
              <w:rPr>
                <w:szCs w:val="24"/>
                <w:lang w:eastAsia="ru-RU"/>
              </w:rPr>
              <w:t> </w:t>
            </w:r>
            <w:r w:rsidRPr="0020683F">
              <w:rPr>
                <w:szCs w:val="24"/>
                <w:lang w:val="ru-RU" w:eastAsia="ru-RU"/>
              </w:rPr>
              <w:t xml:space="preserve"> планирование  закупок;</w:t>
            </w:r>
          </w:p>
          <w:p w:rsidR="005C5E22" w:rsidRPr="0020683F" w:rsidRDefault="005C5E22" w:rsidP="00D10E73">
            <w:pPr>
              <w:contextualSpacing/>
              <w:rPr>
                <w:szCs w:val="24"/>
                <w:lang w:val="ru-RU" w:eastAsia="ru-RU"/>
              </w:rPr>
            </w:pPr>
            <w:r w:rsidRPr="0020683F">
              <w:rPr>
                <w:szCs w:val="24"/>
                <w:lang w:val="ru-RU" w:eastAsia="ru-RU"/>
              </w:rPr>
              <w:t>-</w:t>
            </w:r>
            <w:r w:rsidRPr="0020683F">
              <w:rPr>
                <w:szCs w:val="24"/>
                <w:lang w:eastAsia="ru-RU"/>
              </w:rPr>
              <w:t> </w:t>
            </w:r>
            <w:r w:rsidRPr="0020683F">
              <w:rPr>
                <w:szCs w:val="24"/>
                <w:lang w:val="ru-RU" w:eastAsia="ru-RU"/>
              </w:rPr>
              <w:t>контроль осуществления закупок;</w:t>
            </w:r>
          </w:p>
          <w:p w:rsidR="005C5E22" w:rsidRPr="0020683F" w:rsidRDefault="005C5E22" w:rsidP="00D10E73">
            <w:pPr>
              <w:contextualSpacing/>
              <w:rPr>
                <w:szCs w:val="24"/>
                <w:lang w:val="ru-RU" w:eastAsia="ru-RU"/>
              </w:rPr>
            </w:pPr>
            <w:r w:rsidRPr="0020683F">
              <w:rPr>
                <w:szCs w:val="24"/>
                <w:lang w:val="ru-RU" w:eastAsia="ru-RU"/>
              </w:rPr>
              <w:t>-</w:t>
            </w:r>
            <w:r w:rsidRPr="0020683F">
              <w:rPr>
                <w:szCs w:val="24"/>
                <w:lang w:eastAsia="ru-RU"/>
              </w:rPr>
              <w:t> </w:t>
            </w:r>
            <w:r w:rsidRPr="0020683F">
              <w:rPr>
                <w:szCs w:val="24"/>
                <w:lang w:val="ru-RU" w:eastAsia="ru-RU"/>
              </w:rPr>
              <w:t>организация и проведение процедур определения поставщиков (подрядчиков, исполнителей)</w:t>
            </w:r>
            <w:r w:rsidRPr="0020683F">
              <w:rPr>
                <w:szCs w:val="24"/>
                <w:lang w:val="ru-RU"/>
              </w:rPr>
              <w:t xml:space="preserve"> путем проведения конкурсов и аукционов/запроса котировок/запроса предложений/закрытыми способами</w:t>
            </w:r>
            <w:r w:rsidRPr="0020683F">
              <w:rPr>
                <w:szCs w:val="24"/>
                <w:lang w:val="ru-RU" w:eastAsia="ru-RU"/>
              </w:rPr>
              <w:t>;</w:t>
            </w:r>
          </w:p>
          <w:p w:rsidR="005C5E22" w:rsidRPr="0020683F" w:rsidRDefault="005C5E22" w:rsidP="00D10E73">
            <w:pPr>
              <w:contextualSpacing/>
              <w:rPr>
                <w:szCs w:val="24"/>
                <w:lang w:val="ru-RU" w:eastAsia="ru-RU"/>
              </w:rPr>
            </w:pPr>
            <w:r w:rsidRPr="0020683F">
              <w:rPr>
                <w:szCs w:val="24"/>
                <w:lang w:val="ru-RU"/>
              </w:rPr>
              <w:t>-</w:t>
            </w:r>
            <w:r w:rsidRPr="0020683F">
              <w:rPr>
                <w:szCs w:val="24"/>
              </w:rPr>
              <w:t> </w:t>
            </w:r>
            <w:r w:rsidRPr="0020683F">
              <w:rPr>
                <w:szCs w:val="24"/>
                <w:lang w:val="ru-RU"/>
              </w:rPr>
              <w:t>осуществление закупки у единственного поставщика (подрядчика, исполнителя);</w:t>
            </w:r>
          </w:p>
          <w:p w:rsidR="005C5E22" w:rsidRPr="0020683F" w:rsidRDefault="005C5E22" w:rsidP="00D10E73">
            <w:pPr>
              <w:contextualSpacing/>
              <w:rPr>
                <w:szCs w:val="24"/>
                <w:lang w:val="ru-RU" w:eastAsia="ru-RU"/>
              </w:rPr>
            </w:pPr>
            <w:r w:rsidRPr="0020683F">
              <w:rPr>
                <w:szCs w:val="24"/>
                <w:lang w:val="ru-RU" w:eastAsia="ru-RU"/>
              </w:rPr>
              <w:t>-</w:t>
            </w:r>
            <w:r w:rsidRPr="0020683F">
              <w:rPr>
                <w:szCs w:val="24"/>
                <w:lang w:eastAsia="ru-RU"/>
              </w:rPr>
              <w:t> </w:t>
            </w:r>
            <w:r w:rsidRPr="0020683F">
              <w:rPr>
                <w:szCs w:val="24"/>
                <w:lang w:val="ru-RU" w:eastAsia="ru-RU"/>
              </w:rPr>
              <w:t>исполнение государственных контрактов;</w:t>
            </w:r>
          </w:p>
          <w:p w:rsidR="005C5E22" w:rsidRPr="0020683F" w:rsidRDefault="005C5E22" w:rsidP="00D10E73">
            <w:pPr>
              <w:contextualSpacing/>
              <w:rPr>
                <w:szCs w:val="24"/>
                <w:lang w:val="ru-RU"/>
              </w:rPr>
            </w:pPr>
            <w:r w:rsidRPr="0020683F">
              <w:rPr>
                <w:szCs w:val="24"/>
                <w:lang w:val="ru-RU"/>
              </w:rPr>
              <w:t>-</w:t>
            </w:r>
            <w:r w:rsidRPr="0020683F">
              <w:rPr>
                <w:szCs w:val="24"/>
              </w:rPr>
              <w:t> </w:t>
            </w:r>
            <w:r w:rsidRPr="0020683F">
              <w:rPr>
                <w:szCs w:val="24"/>
                <w:lang w:val="ru-RU"/>
              </w:rPr>
              <w:t>составление, заключение, изменение и расторжение контрактов;</w:t>
            </w:r>
          </w:p>
          <w:p w:rsidR="005C5E22" w:rsidRPr="0020683F" w:rsidRDefault="005C5E22" w:rsidP="00D10E73">
            <w:pPr>
              <w:contextualSpacing/>
              <w:rPr>
                <w:szCs w:val="24"/>
                <w:lang w:val="ru-RU"/>
              </w:rPr>
            </w:pPr>
            <w:r w:rsidRPr="0020683F">
              <w:rPr>
                <w:szCs w:val="24"/>
                <w:lang w:val="ru-RU"/>
              </w:rPr>
              <w:t>-</w:t>
            </w:r>
            <w:r w:rsidRPr="0020683F">
              <w:rPr>
                <w:szCs w:val="24"/>
              </w:rPr>
              <w:t> </w:t>
            </w:r>
            <w:r w:rsidRPr="0020683F">
              <w:rPr>
                <w:szCs w:val="24"/>
                <w:lang w:val="ru-RU"/>
              </w:rPr>
              <w:t>проведение аудита закупок;</w:t>
            </w:r>
          </w:p>
          <w:p w:rsidR="005C5E22" w:rsidRPr="0020683F" w:rsidRDefault="005C5E22" w:rsidP="00D10E73">
            <w:pPr>
              <w:contextualSpacing/>
              <w:rPr>
                <w:szCs w:val="24"/>
                <w:lang w:val="ru-RU"/>
              </w:rPr>
            </w:pPr>
            <w:r w:rsidRPr="0020683F">
              <w:rPr>
                <w:szCs w:val="24"/>
                <w:lang w:val="ru-RU"/>
              </w:rPr>
              <w:t>-</w:t>
            </w:r>
            <w:r w:rsidRPr="0020683F">
              <w:rPr>
                <w:szCs w:val="24"/>
              </w:rPr>
              <w:t> </w:t>
            </w:r>
            <w:r w:rsidRPr="0020683F">
              <w:rPr>
                <w:szCs w:val="24"/>
                <w:lang w:val="ru-RU"/>
              </w:rPr>
              <w:t>подготовка планов закупок;</w:t>
            </w:r>
          </w:p>
          <w:p w:rsidR="005C5E22" w:rsidRPr="0020683F" w:rsidRDefault="005C5E22" w:rsidP="00D10E73">
            <w:pPr>
              <w:contextualSpacing/>
              <w:rPr>
                <w:szCs w:val="24"/>
                <w:lang w:val="ru-RU"/>
              </w:rPr>
            </w:pPr>
            <w:r w:rsidRPr="0020683F">
              <w:rPr>
                <w:szCs w:val="24"/>
                <w:lang w:val="ru-RU"/>
              </w:rPr>
              <w:t>-</w:t>
            </w:r>
            <w:r w:rsidRPr="0020683F">
              <w:rPr>
                <w:szCs w:val="24"/>
              </w:rPr>
              <w:t> </w:t>
            </w:r>
            <w:r w:rsidRPr="0020683F">
              <w:rPr>
                <w:szCs w:val="24"/>
                <w:lang w:val="ru-RU"/>
              </w:rPr>
              <w:t>разработка технических заданий извещений и документаций об осуществлении закупок;</w:t>
            </w:r>
          </w:p>
          <w:p w:rsidR="005C5E22" w:rsidRPr="0020683F" w:rsidRDefault="005C5E22" w:rsidP="00D10E73">
            <w:pPr>
              <w:pStyle w:val="ConsPlusNormal"/>
              <w:outlineLvl w:val="0"/>
              <w:rPr>
                <w:rFonts w:ascii="Times New Roman" w:hAnsi="Times New Roman" w:cs="Times New Roman"/>
                <w:sz w:val="24"/>
                <w:szCs w:val="24"/>
              </w:rPr>
            </w:pPr>
            <w:bookmarkStart w:id="63" w:name="_Toc477362186"/>
            <w:r w:rsidRPr="0020683F">
              <w:rPr>
                <w:rFonts w:ascii="Times New Roman" w:hAnsi="Times New Roman" w:cs="Times New Roman"/>
                <w:sz w:val="24"/>
                <w:szCs w:val="24"/>
              </w:rPr>
              <w:t>- осуществление контроля в сфере закупок;</w:t>
            </w:r>
            <w:bookmarkEnd w:id="63"/>
          </w:p>
          <w:p w:rsidR="005C5E22" w:rsidRPr="0020683F" w:rsidRDefault="005C5E22" w:rsidP="00D10E73">
            <w:pPr>
              <w:rPr>
                <w:szCs w:val="24"/>
                <w:lang w:val="ru-RU"/>
              </w:rPr>
            </w:pPr>
            <w:r w:rsidRPr="0020683F">
              <w:rPr>
                <w:szCs w:val="24"/>
                <w:lang w:val="ru-RU"/>
              </w:rPr>
              <w:t>-</w:t>
            </w:r>
            <w:r w:rsidRPr="0020683F">
              <w:rPr>
                <w:szCs w:val="24"/>
              </w:rPr>
              <w:t> </w:t>
            </w:r>
            <w:r w:rsidRPr="0020683F">
              <w:rPr>
                <w:szCs w:val="24"/>
                <w:lang w:val="ru-RU"/>
              </w:rPr>
              <w:t>подготовка обоснования закупок;</w:t>
            </w:r>
          </w:p>
          <w:p w:rsidR="005C5E22" w:rsidRPr="0020683F" w:rsidRDefault="005C5E22" w:rsidP="00D10E73">
            <w:pPr>
              <w:rPr>
                <w:szCs w:val="24"/>
                <w:lang w:val="ru-RU"/>
              </w:rPr>
            </w:pPr>
            <w:r w:rsidRPr="0020683F">
              <w:rPr>
                <w:szCs w:val="24"/>
                <w:lang w:val="ru-RU"/>
              </w:rPr>
              <w:t>-</w:t>
            </w:r>
            <w:r w:rsidRPr="0020683F">
              <w:rPr>
                <w:szCs w:val="24"/>
              </w:rPr>
              <w:t> </w:t>
            </w:r>
            <w:r w:rsidRPr="0020683F">
              <w:rPr>
                <w:szCs w:val="24"/>
                <w:lang w:val="ru-RU"/>
              </w:rPr>
              <w:t>реализация мероприятий по общественному обсуждению закупок;</w:t>
            </w:r>
          </w:p>
          <w:p w:rsidR="005C5E22" w:rsidRPr="0020683F" w:rsidRDefault="005C5E22" w:rsidP="00D10E73">
            <w:pPr>
              <w:pStyle w:val="ConsPlusNormal"/>
              <w:outlineLvl w:val="0"/>
              <w:rPr>
                <w:rFonts w:ascii="Times New Roman" w:hAnsi="Times New Roman" w:cs="Times New Roman"/>
                <w:sz w:val="24"/>
                <w:szCs w:val="24"/>
              </w:rPr>
            </w:pPr>
            <w:bookmarkStart w:id="64" w:name="_Toc477362187"/>
            <w:r w:rsidRPr="0020683F">
              <w:rPr>
                <w:rFonts w:ascii="Times New Roman" w:hAnsi="Times New Roman" w:cs="Times New Roman"/>
                <w:sz w:val="24"/>
                <w:szCs w:val="24"/>
              </w:rPr>
              <w:t>- определение начальной (максимальной) цены контракта, заключаемого с единственным поставщиком (подрядчиком, исполнителем);</w:t>
            </w:r>
            <w:bookmarkEnd w:id="64"/>
          </w:p>
          <w:p w:rsidR="005C5E22" w:rsidRPr="0020683F" w:rsidRDefault="005C5E22" w:rsidP="00D10E73">
            <w:pPr>
              <w:pStyle w:val="ConsPlusNormal"/>
              <w:outlineLvl w:val="0"/>
              <w:rPr>
                <w:rFonts w:ascii="Times New Roman" w:eastAsia="Times New Roman" w:hAnsi="Times New Roman" w:cs="Times New Roman"/>
                <w:b/>
                <w:sz w:val="24"/>
                <w:szCs w:val="24"/>
              </w:rPr>
            </w:pPr>
            <w:bookmarkStart w:id="65" w:name="_Toc477362188"/>
            <w:r w:rsidRPr="0020683F">
              <w:rPr>
                <w:rFonts w:ascii="Times New Roman" w:hAnsi="Times New Roman" w:cs="Times New Roman"/>
                <w:sz w:val="24"/>
                <w:szCs w:val="24"/>
              </w:rPr>
              <w:t>- применение антидемпинговых мер при проведении закупок.</w:t>
            </w:r>
            <w:bookmarkEnd w:id="65"/>
          </w:p>
        </w:tc>
      </w:tr>
      <w:tr w:rsidR="005C5E22" w:rsidRPr="0020683F" w:rsidTr="00D10E73">
        <w:trPr>
          <w:trHeight w:val="386"/>
        </w:trPr>
        <w:tc>
          <w:tcPr>
            <w:tcW w:w="2943" w:type="dxa"/>
            <w:vMerge/>
          </w:tcPr>
          <w:p w:rsidR="005C5E22" w:rsidRPr="0020683F" w:rsidRDefault="005C5E22" w:rsidP="00D10E73">
            <w:pPr>
              <w:jc w:val="left"/>
              <w:rPr>
                <w:szCs w:val="24"/>
                <w:lang w:val="ru-RU"/>
              </w:rPr>
            </w:pPr>
          </w:p>
        </w:tc>
        <w:tc>
          <w:tcPr>
            <w:tcW w:w="11766" w:type="dxa"/>
            <w:gridSpan w:val="3"/>
          </w:tcPr>
          <w:p w:rsidR="005C5E22" w:rsidRPr="0020683F" w:rsidRDefault="005C5E22" w:rsidP="00D10E73">
            <w:pPr>
              <w:contextualSpacing/>
              <w:jc w:val="left"/>
              <w:rPr>
                <w:szCs w:val="24"/>
                <w:lang w:val="ru-RU" w:eastAsia="ru-RU"/>
              </w:rPr>
            </w:pPr>
            <w:r w:rsidRPr="0020683F">
              <w:rPr>
                <w:szCs w:val="24"/>
                <w:lang w:val="ru-RU" w:eastAsia="ru-RU"/>
              </w:rPr>
              <w:t>Управление и распоряжение государственным имуществом</w:t>
            </w:r>
          </w:p>
        </w:tc>
      </w:tr>
      <w:tr w:rsidR="005C5E22" w:rsidRPr="0020683F" w:rsidTr="00D10E73">
        <w:trPr>
          <w:trHeight w:val="386"/>
        </w:trPr>
        <w:tc>
          <w:tcPr>
            <w:tcW w:w="2943" w:type="dxa"/>
            <w:vMerge/>
          </w:tcPr>
          <w:p w:rsidR="005C5E22" w:rsidRPr="0020683F" w:rsidRDefault="005C5E22" w:rsidP="00D10E73">
            <w:pPr>
              <w:jc w:val="left"/>
              <w:rPr>
                <w:szCs w:val="24"/>
                <w:lang w:val="ru-RU"/>
              </w:rPr>
            </w:pPr>
          </w:p>
        </w:tc>
        <w:tc>
          <w:tcPr>
            <w:tcW w:w="3314" w:type="dxa"/>
            <w:gridSpan w:val="2"/>
          </w:tcPr>
          <w:p w:rsidR="005C5E22" w:rsidRPr="0020683F" w:rsidRDefault="005C5E22" w:rsidP="00D10E73">
            <w:pPr>
              <w:contextualSpacing/>
              <w:jc w:val="left"/>
              <w:rPr>
                <w:b/>
                <w:szCs w:val="24"/>
                <w:lang w:val="ru-RU" w:eastAsia="ru-RU"/>
              </w:rPr>
            </w:pPr>
          </w:p>
        </w:tc>
        <w:tc>
          <w:tcPr>
            <w:tcW w:w="8452" w:type="dxa"/>
          </w:tcPr>
          <w:p w:rsidR="005C5E22" w:rsidRPr="0020683F" w:rsidRDefault="005C5E22" w:rsidP="00D10E73">
            <w:pPr>
              <w:pStyle w:val="ConsPlusNormal"/>
              <w:outlineLvl w:val="0"/>
              <w:rPr>
                <w:rFonts w:ascii="Times New Roman" w:hAnsi="Times New Roman" w:cs="Times New Roman"/>
                <w:sz w:val="24"/>
                <w:szCs w:val="24"/>
              </w:rPr>
            </w:pPr>
            <w:bookmarkStart w:id="66" w:name="_Toc477362189"/>
            <w:r w:rsidRPr="0020683F">
              <w:rPr>
                <w:rFonts w:ascii="Times New Roman" w:hAnsi="Times New Roman" w:cs="Times New Roman"/>
                <w:sz w:val="24"/>
                <w:szCs w:val="24"/>
              </w:rPr>
              <w:t xml:space="preserve">- ведение учета федерального имущества, находящегося в ведении </w:t>
            </w:r>
            <w:r w:rsidRPr="0020683F">
              <w:rPr>
                <w:rFonts w:ascii="Times New Roman" w:hAnsi="Times New Roman" w:cs="Times New Roman"/>
                <w:sz w:val="24"/>
                <w:szCs w:val="24"/>
              </w:rPr>
              <w:lastRenderedPageBreak/>
              <w:t>государственного органа и его подведомственных организаций;</w:t>
            </w:r>
            <w:bookmarkEnd w:id="66"/>
          </w:p>
          <w:p w:rsidR="005C5E22" w:rsidRPr="0020683F" w:rsidRDefault="005C5E22" w:rsidP="00D10E73">
            <w:pPr>
              <w:pStyle w:val="ConsPlusNormal"/>
              <w:outlineLvl w:val="0"/>
              <w:rPr>
                <w:rFonts w:ascii="Times New Roman" w:hAnsi="Times New Roman" w:cs="Times New Roman"/>
                <w:sz w:val="24"/>
                <w:szCs w:val="24"/>
              </w:rPr>
            </w:pPr>
            <w:bookmarkStart w:id="67" w:name="_Toc477362190"/>
            <w:r w:rsidRPr="0020683F">
              <w:rPr>
                <w:rFonts w:ascii="Times New Roman" w:hAnsi="Times New Roman" w:cs="Times New Roman"/>
                <w:sz w:val="24"/>
                <w:szCs w:val="24"/>
              </w:rPr>
              <w:t>- проведение инвентаризации товарно-материальных ценностей и подготовка пакета документов на списание движимого имущества.</w:t>
            </w:r>
            <w:bookmarkEnd w:id="67"/>
          </w:p>
        </w:tc>
      </w:tr>
      <w:tr w:rsidR="005C5E22" w:rsidRPr="0020683F" w:rsidTr="00D10E73">
        <w:trPr>
          <w:trHeight w:val="386"/>
        </w:trPr>
        <w:tc>
          <w:tcPr>
            <w:tcW w:w="2943" w:type="dxa"/>
            <w:vMerge/>
          </w:tcPr>
          <w:p w:rsidR="005C5E22" w:rsidRPr="0020683F" w:rsidRDefault="005C5E22" w:rsidP="00D10E73">
            <w:pPr>
              <w:jc w:val="left"/>
              <w:rPr>
                <w:szCs w:val="24"/>
                <w:lang w:val="ru-RU"/>
              </w:rPr>
            </w:pPr>
          </w:p>
        </w:tc>
        <w:tc>
          <w:tcPr>
            <w:tcW w:w="11766" w:type="dxa"/>
            <w:gridSpan w:val="3"/>
          </w:tcPr>
          <w:p w:rsidR="005C5E22" w:rsidRPr="0020683F" w:rsidRDefault="005C5E22" w:rsidP="00D10E73">
            <w:pPr>
              <w:pStyle w:val="ConsPlusNormal"/>
              <w:jc w:val="left"/>
              <w:outlineLvl w:val="0"/>
              <w:rPr>
                <w:rFonts w:ascii="Times New Roman" w:hAnsi="Times New Roman" w:cs="Times New Roman"/>
                <w:sz w:val="24"/>
                <w:szCs w:val="24"/>
              </w:rPr>
            </w:pPr>
            <w:bookmarkStart w:id="68" w:name="_Toc477362191"/>
            <w:r w:rsidRPr="0020683F">
              <w:rPr>
                <w:rFonts w:ascii="Times New Roman" w:hAnsi="Times New Roman" w:cs="Times New Roman"/>
                <w:sz w:val="24"/>
                <w:szCs w:val="24"/>
              </w:rPr>
              <w:t>Правовое, лингвистическое и переводческое</w:t>
            </w:r>
            <w:r w:rsidRPr="0020683F">
              <w:rPr>
                <w:rFonts w:ascii="Times New Roman" w:hAnsi="Times New Roman" w:cs="Times New Roman"/>
                <w:b/>
                <w:sz w:val="24"/>
                <w:szCs w:val="24"/>
              </w:rPr>
              <w:t xml:space="preserve"> </w:t>
            </w:r>
            <w:r w:rsidRPr="0020683F">
              <w:rPr>
                <w:rFonts w:ascii="Times New Roman" w:hAnsi="Times New Roman" w:cs="Times New Roman"/>
                <w:sz w:val="24"/>
                <w:szCs w:val="24"/>
              </w:rPr>
              <w:t>сопровождение</w:t>
            </w:r>
            <w:r w:rsidRPr="0020683F">
              <w:rPr>
                <w:rFonts w:ascii="Times New Roman" w:hAnsi="Times New Roman" w:cs="Times New Roman"/>
                <w:b/>
                <w:sz w:val="24"/>
                <w:szCs w:val="24"/>
              </w:rPr>
              <w:t xml:space="preserve"> </w:t>
            </w:r>
            <w:r w:rsidRPr="0020683F">
              <w:rPr>
                <w:rFonts w:ascii="Times New Roman" w:hAnsi="Times New Roman" w:cs="Times New Roman"/>
                <w:sz w:val="24"/>
                <w:szCs w:val="24"/>
              </w:rPr>
              <w:t>(обеспечение) деятельности, а также</w:t>
            </w:r>
            <w:bookmarkEnd w:id="68"/>
          </w:p>
          <w:p w:rsidR="005C5E22" w:rsidRPr="0020683F" w:rsidRDefault="005C5E22" w:rsidP="00D10E73">
            <w:pPr>
              <w:pStyle w:val="ConsPlusNormal"/>
              <w:jc w:val="left"/>
              <w:outlineLvl w:val="0"/>
              <w:rPr>
                <w:rFonts w:ascii="Times New Roman" w:hAnsi="Times New Roman" w:cs="Times New Roman"/>
                <w:b/>
                <w:sz w:val="24"/>
                <w:szCs w:val="24"/>
              </w:rPr>
            </w:pPr>
            <w:bookmarkStart w:id="69" w:name="_Toc477362192"/>
            <w:r w:rsidRPr="0020683F">
              <w:rPr>
                <w:rFonts w:ascii="Times New Roman" w:hAnsi="Times New Roman" w:cs="Times New Roman"/>
                <w:sz w:val="24"/>
                <w:szCs w:val="24"/>
              </w:rPr>
              <w:t>организация и обеспечение международного взаимодействия</w:t>
            </w:r>
            <w:bookmarkEnd w:id="69"/>
          </w:p>
        </w:tc>
      </w:tr>
      <w:tr w:rsidR="005C5E22" w:rsidRPr="0020683F" w:rsidTr="00D10E73">
        <w:trPr>
          <w:trHeight w:val="386"/>
        </w:trPr>
        <w:tc>
          <w:tcPr>
            <w:tcW w:w="2943" w:type="dxa"/>
            <w:vMerge/>
          </w:tcPr>
          <w:p w:rsidR="005C5E22" w:rsidRPr="0020683F" w:rsidRDefault="005C5E22" w:rsidP="00D10E73">
            <w:pPr>
              <w:jc w:val="left"/>
              <w:rPr>
                <w:szCs w:val="24"/>
                <w:lang w:val="ru-RU"/>
              </w:rPr>
            </w:pPr>
          </w:p>
        </w:tc>
        <w:tc>
          <w:tcPr>
            <w:tcW w:w="3314" w:type="dxa"/>
            <w:gridSpan w:val="2"/>
          </w:tcPr>
          <w:p w:rsidR="005C5E22" w:rsidRPr="0020683F" w:rsidRDefault="005C5E22" w:rsidP="00D10E73">
            <w:pPr>
              <w:pStyle w:val="ConsPlusNormal"/>
              <w:jc w:val="left"/>
              <w:outlineLvl w:val="0"/>
              <w:rPr>
                <w:rFonts w:ascii="Times New Roman" w:hAnsi="Times New Roman" w:cs="Times New Roman"/>
                <w:sz w:val="24"/>
                <w:szCs w:val="24"/>
              </w:rPr>
            </w:pPr>
            <w:bookmarkStart w:id="70" w:name="_Toc477362193"/>
            <w:r w:rsidRPr="0020683F">
              <w:rPr>
                <w:rFonts w:ascii="Times New Roman" w:hAnsi="Times New Roman" w:cs="Times New Roman"/>
                <w:color w:val="000000"/>
                <w:sz w:val="24"/>
                <w:szCs w:val="24"/>
              </w:rPr>
              <w:t xml:space="preserve">- </w:t>
            </w:r>
            <w:proofErr w:type="spellStart"/>
            <w:r w:rsidRPr="0020683F">
              <w:rPr>
                <w:rFonts w:ascii="Times New Roman" w:hAnsi="Times New Roman" w:cs="Times New Roman"/>
                <w:color w:val="000000"/>
                <w:sz w:val="24"/>
                <w:szCs w:val="24"/>
                <w:lang w:val="en-US"/>
              </w:rPr>
              <w:t>основы</w:t>
            </w:r>
            <w:proofErr w:type="spellEnd"/>
            <w:r w:rsidRPr="0020683F">
              <w:rPr>
                <w:rFonts w:ascii="Times New Roman" w:hAnsi="Times New Roman" w:cs="Times New Roman"/>
                <w:color w:val="000000"/>
                <w:sz w:val="24"/>
                <w:szCs w:val="24"/>
                <w:lang w:val="en-US"/>
              </w:rPr>
              <w:t xml:space="preserve"> </w:t>
            </w:r>
            <w:proofErr w:type="spellStart"/>
            <w:r w:rsidRPr="0020683F">
              <w:rPr>
                <w:rFonts w:ascii="Times New Roman" w:hAnsi="Times New Roman" w:cs="Times New Roman"/>
                <w:color w:val="000000"/>
                <w:sz w:val="24"/>
                <w:szCs w:val="24"/>
                <w:lang w:val="en-US"/>
              </w:rPr>
              <w:t>дипломатического</w:t>
            </w:r>
            <w:proofErr w:type="spellEnd"/>
            <w:r w:rsidRPr="0020683F">
              <w:rPr>
                <w:rFonts w:ascii="Times New Roman" w:hAnsi="Times New Roman" w:cs="Times New Roman"/>
                <w:color w:val="000000"/>
                <w:sz w:val="24"/>
                <w:szCs w:val="24"/>
                <w:lang w:val="en-US"/>
              </w:rPr>
              <w:t xml:space="preserve"> </w:t>
            </w:r>
            <w:proofErr w:type="spellStart"/>
            <w:r w:rsidRPr="0020683F">
              <w:rPr>
                <w:rFonts w:ascii="Times New Roman" w:hAnsi="Times New Roman" w:cs="Times New Roman"/>
                <w:color w:val="000000"/>
                <w:sz w:val="24"/>
                <w:szCs w:val="24"/>
                <w:lang w:val="en-US"/>
              </w:rPr>
              <w:t>этикета</w:t>
            </w:r>
            <w:proofErr w:type="spellEnd"/>
            <w:r w:rsidRPr="0020683F">
              <w:rPr>
                <w:rFonts w:ascii="Times New Roman" w:hAnsi="Times New Roman" w:cs="Times New Roman"/>
                <w:color w:val="000000"/>
                <w:sz w:val="24"/>
                <w:szCs w:val="24"/>
                <w:lang w:val="en-US"/>
              </w:rPr>
              <w:t>.</w:t>
            </w:r>
            <w:bookmarkEnd w:id="70"/>
          </w:p>
        </w:tc>
        <w:tc>
          <w:tcPr>
            <w:tcW w:w="8452" w:type="dxa"/>
          </w:tcPr>
          <w:p w:rsidR="005C5E22" w:rsidRPr="0020683F" w:rsidRDefault="005C5E22" w:rsidP="00D10E73">
            <w:pPr>
              <w:pStyle w:val="ConsPlusNormal"/>
              <w:outlineLvl w:val="0"/>
              <w:rPr>
                <w:rFonts w:ascii="Times New Roman" w:hAnsi="Times New Roman" w:cs="Times New Roman"/>
                <w:sz w:val="24"/>
                <w:szCs w:val="24"/>
              </w:rPr>
            </w:pPr>
            <w:bookmarkStart w:id="71" w:name="_Toc477362194"/>
            <w:r w:rsidRPr="0020683F">
              <w:rPr>
                <w:rFonts w:ascii="Times New Roman" w:hAnsi="Times New Roman" w:cs="Times New Roman"/>
                <w:sz w:val="24"/>
                <w:szCs w:val="24"/>
              </w:rPr>
              <w:t>- организация и ведение конференций, симпозиумов, семинаров, деловых встреч;</w:t>
            </w:r>
            <w:bookmarkEnd w:id="71"/>
          </w:p>
          <w:p w:rsidR="005C5E22" w:rsidRPr="0020683F" w:rsidRDefault="005C5E22" w:rsidP="00D10E73">
            <w:pPr>
              <w:pStyle w:val="ConsPlusNormal"/>
              <w:outlineLvl w:val="0"/>
              <w:rPr>
                <w:rFonts w:ascii="Times New Roman" w:hAnsi="Times New Roman" w:cs="Times New Roman"/>
                <w:sz w:val="24"/>
                <w:szCs w:val="24"/>
              </w:rPr>
            </w:pPr>
            <w:bookmarkStart w:id="72" w:name="_Toc477362195"/>
            <w:r w:rsidRPr="0020683F">
              <w:rPr>
                <w:rFonts w:ascii="Times New Roman" w:hAnsi="Times New Roman" w:cs="Times New Roman"/>
                <w:sz w:val="24"/>
                <w:szCs w:val="24"/>
              </w:rPr>
              <w:t>- организационно-протокольное обеспечение переговоров с представителями иностранных государств, компаний и международных организаций;</w:t>
            </w:r>
            <w:bookmarkEnd w:id="72"/>
          </w:p>
          <w:p w:rsidR="005C5E22" w:rsidRPr="0020683F" w:rsidRDefault="005C5E22" w:rsidP="00D10E73">
            <w:pPr>
              <w:pStyle w:val="ConsPlusNormal"/>
              <w:outlineLvl w:val="0"/>
              <w:rPr>
                <w:rFonts w:ascii="Times New Roman" w:hAnsi="Times New Roman" w:cs="Times New Roman"/>
                <w:sz w:val="24"/>
                <w:szCs w:val="24"/>
              </w:rPr>
            </w:pPr>
            <w:bookmarkStart w:id="73" w:name="_Toc477362196"/>
            <w:r w:rsidRPr="0020683F">
              <w:rPr>
                <w:rFonts w:ascii="Times New Roman" w:hAnsi="Times New Roman" w:cs="Times New Roman"/>
                <w:sz w:val="24"/>
                <w:szCs w:val="24"/>
              </w:rPr>
              <w:t>- владение иностранными языками;</w:t>
            </w:r>
            <w:bookmarkEnd w:id="73"/>
          </w:p>
          <w:p w:rsidR="005C5E22" w:rsidRPr="0020683F" w:rsidRDefault="005C5E22" w:rsidP="00D10E73">
            <w:pPr>
              <w:pStyle w:val="ConsPlusNormal"/>
              <w:outlineLvl w:val="0"/>
              <w:rPr>
                <w:rFonts w:ascii="Times New Roman" w:hAnsi="Times New Roman" w:cs="Times New Roman"/>
                <w:sz w:val="24"/>
                <w:szCs w:val="24"/>
              </w:rPr>
            </w:pPr>
            <w:bookmarkStart w:id="74" w:name="_Toc477362197"/>
            <w:r w:rsidRPr="0020683F">
              <w:rPr>
                <w:rFonts w:ascii="Times New Roman" w:hAnsi="Times New Roman" w:cs="Times New Roman"/>
                <w:sz w:val="24"/>
                <w:szCs w:val="24"/>
              </w:rPr>
              <w:t>- ведение переговоров и переписки с зарубежными партнерами, в том числе на иностранном языке.</w:t>
            </w:r>
            <w:bookmarkEnd w:id="74"/>
          </w:p>
        </w:tc>
      </w:tr>
      <w:tr w:rsidR="005C5E22" w:rsidRPr="0020683F" w:rsidTr="00D10E73">
        <w:trPr>
          <w:trHeight w:val="386"/>
        </w:trPr>
        <w:tc>
          <w:tcPr>
            <w:tcW w:w="2943" w:type="dxa"/>
            <w:vMerge/>
          </w:tcPr>
          <w:p w:rsidR="005C5E22" w:rsidRPr="0020683F" w:rsidRDefault="005C5E22" w:rsidP="00D10E73">
            <w:pPr>
              <w:jc w:val="left"/>
              <w:rPr>
                <w:szCs w:val="24"/>
                <w:lang w:val="ru-RU"/>
              </w:rPr>
            </w:pPr>
          </w:p>
        </w:tc>
        <w:tc>
          <w:tcPr>
            <w:tcW w:w="11766" w:type="dxa"/>
            <w:gridSpan w:val="3"/>
          </w:tcPr>
          <w:p w:rsidR="005C5E22" w:rsidRPr="0020683F" w:rsidRDefault="005C5E22" w:rsidP="00D10E73">
            <w:pPr>
              <w:pStyle w:val="ConsPlusNormal"/>
              <w:jc w:val="left"/>
              <w:outlineLvl w:val="0"/>
              <w:rPr>
                <w:rFonts w:ascii="Times New Roman" w:hAnsi="Times New Roman" w:cs="Times New Roman"/>
                <w:sz w:val="24"/>
                <w:szCs w:val="24"/>
              </w:rPr>
            </w:pPr>
            <w:bookmarkStart w:id="75" w:name="_Toc477362198"/>
            <w:r w:rsidRPr="0020683F">
              <w:rPr>
                <w:rFonts w:ascii="Times New Roman" w:hAnsi="Times New Roman" w:cs="Times New Roman"/>
                <w:sz w:val="24"/>
                <w:szCs w:val="24"/>
              </w:rPr>
              <w:t>Представление интересов Российской Федерации в судах</w:t>
            </w:r>
            <w:bookmarkEnd w:id="75"/>
          </w:p>
        </w:tc>
      </w:tr>
      <w:tr w:rsidR="005C5E22" w:rsidRPr="0020683F" w:rsidTr="00D10E73">
        <w:trPr>
          <w:trHeight w:val="386"/>
        </w:trPr>
        <w:tc>
          <w:tcPr>
            <w:tcW w:w="2943" w:type="dxa"/>
            <w:vMerge/>
          </w:tcPr>
          <w:p w:rsidR="005C5E22" w:rsidRPr="0020683F" w:rsidRDefault="005C5E22" w:rsidP="00D10E73">
            <w:pPr>
              <w:jc w:val="left"/>
              <w:rPr>
                <w:szCs w:val="24"/>
                <w:lang w:val="ru-RU"/>
              </w:rPr>
            </w:pPr>
          </w:p>
        </w:tc>
        <w:tc>
          <w:tcPr>
            <w:tcW w:w="3314" w:type="dxa"/>
            <w:gridSpan w:val="2"/>
          </w:tcPr>
          <w:p w:rsidR="005C5E22" w:rsidRPr="0020683F" w:rsidRDefault="005C5E22" w:rsidP="00D10E73">
            <w:pPr>
              <w:pStyle w:val="ConsPlusNormal"/>
              <w:jc w:val="left"/>
              <w:outlineLvl w:val="0"/>
              <w:rPr>
                <w:rFonts w:ascii="Times New Roman" w:hAnsi="Times New Roman" w:cs="Times New Roman"/>
                <w:sz w:val="24"/>
                <w:szCs w:val="24"/>
              </w:rPr>
            </w:pPr>
            <w:bookmarkStart w:id="76" w:name="_Toc477362199"/>
            <w:r w:rsidRPr="0020683F">
              <w:rPr>
                <w:rFonts w:ascii="Times New Roman" w:hAnsi="Times New Roman" w:cs="Times New Roman"/>
                <w:sz w:val="24"/>
                <w:szCs w:val="24"/>
              </w:rPr>
              <w:t>- порядок ведения дел в судах различной инстанции.</w:t>
            </w:r>
            <w:bookmarkEnd w:id="76"/>
          </w:p>
        </w:tc>
        <w:tc>
          <w:tcPr>
            <w:tcW w:w="8452" w:type="dxa"/>
          </w:tcPr>
          <w:p w:rsidR="005C5E22" w:rsidRPr="0020683F" w:rsidRDefault="005C5E22" w:rsidP="00D10E73">
            <w:pPr>
              <w:pStyle w:val="ConsPlusNormal"/>
              <w:outlineLvl w:val="0"/>
              <w:rPr>
                <w:rFonts w:ascii="Times New Roman" w:hAnsi="Times New Roman" w:cs="Times New Roman"/>
                <w:b/>
                <w:sz w:val="24"/>
                <w:szCs w:val="24"/>
              </w:rPr>
            </w:pPr>
            <w:bookmarkStart w:id="77" w:name="_Toc477362200"/>
            <w:r w:rsidRPr="0020683F">
              <w:rPr>
                <w:rFonts w:ascii="Times New Roman" w:hAnsi="Times New Roman" w:cs="Times New Roman"/>
                <w:sz w:val="24"/>
                <w:szCs w:val="24"/>
              </w:rPr>
              <w:t>- ведение исковой и претензионной работы.</w:t>
            </w:r>
            <w:bookmarkEnd w:id="77"/>
          </w:p>
        </w:tc>
      </w:tr>
      <w:tr w:rsidR="005C5E22" w:rsidRPr="0020683F" w:rsidTr="00D10E73">
        <w:trPr>
          <w:trHeight w:val="386"/>
        </w:trPr>
        <w:tc>
          <w:tcPr>
            <w:tcW w:w="2943" w:type="dxa"/>
            <w:vMerge/>
          </w:tcPr>
          <w:p w:rsidR="005C5E22" w:rsidRPr="0020683F" w:rsidRDefault="005C5E22" w:rsidP="00D10E73">
            <w:pPr>
              <w:jc w:val="left"/>
              <w:rPr>
                <w:szCs w:val="24"/>
                <w:lang w:val="ru-RU"/>
              </w:rPr>
            </w:pPr>
          </w:p>
        </w:tc>
        <w:tc>
          <w:tcPr>
            <w:tcW w:w="11766" w:type="dxa"/>
            <w:gridSpan w:val="3"/>
          </w:tcPr>
          <w:p w:rsidR="005C5E22" w:rsidRPr="0020683F" w:rsidRDefault="005C5E22" w:rsidP="00D10E73">
            <w:pPr>
              <w:pStyle w:val="ConsPlusNormal"/>
              <w:jc w:val="left"/>
              <w:outlineLvl w:val="0"/>
              <w:rPr>
                <w:rFonts w:ascii="Times New Roman" w:hAnsi="Times New Roman" w:cs="Times New Roman"/>
                <w:sz w:val="24"/>
                <w:szCs w:val="24"/>
              </w:rPr>
            </w:pPr>
            <w:bookmarkStart w:id="78" w:name="_Toc477362201"/>
            <w:r w:rsidRPr="0020683F">
              <w:rPr>
                <w:rFonts w:ascii="Times New Roman" w:hAnsi="Times New Roman" w:cs="Times New Roman"/>
                <w:sz w:val="24"/>
                <w:szCs w:val="24"/>
              </w:rPr>
              <w:t>Ведение бюджетного (бухгалтерского) учета и отчетности</w:t>
            </w:r>
            <w:bookmarkEnd w:id="78"/>
          </w:p>
        </w:tc>
      </w:tr>
      <w:tr w:rsidR="005C5E22" w:rsidRPr="0020683F" w:rsidTr="00D10E73">
        <w:trPr>
          <w:trHeight w:val="386"/>
        </w:trPr>
        <w:tc>
          <w:tcPr>
            <w:tcW w:w="2943" w:type="dxa"/>
            <w:vMerge/>
          </w:tcPr>
          <w:p w:rsidR="005C5E22" w:rsidRPr="0020683F" w:rsidRDefault="005C5E22" w:rsidP="00D10E73">
            <w:pPr>
              <w:jc w:val="left"/>
              <w:rPr>
                <w:szCs w:val="24"/>
                <w:lang w:val="ru-RU"/>
              </w:rPr>
            </w:pPr>
          </w:p>
        </w:tc>
        <w:tc>
          <w:tcPr>
            <w:tcW w:w="3314" w:type="dxa"/>
            <w:gridSpan w:val="2"/>
          </w:tcPr>
          <w:p w:rsidR="005C5E22" w:rsidRPr="0020683F" w:rsidRDefault="005C5E22" w:rsidP="00D10E73">
            <w:pPr>
              <w:pStyle w:val="a5"/>
              <w:rPr>
                <w:rFonts w:ascii="Times New Roman" w:hAnsi="Times New Roman"/>
                <w:sz w:val="24"/>
                <w:szCs w:val="24"/>
                <w:lang w:val="ru-RU"/>
              </w:rPr>
            </w:pPr>
            <w:r w:rsidRPr="0020683F">
              <w:rPr>
                <w:rFonts w:ascii="Times New Roman" w:hAnsi="Times New Roman"/>
                <w:sz w:val="24"/>
                <w:szCs w:val="24"/>
                <w:lang w:val="ru-RU"/>
              </w:rPr>
              <w:t>- методы бюджетного планирования;</w:t>
            </w:r>
          </w:p>
          <w:p w:rsidR="005C5E22" w:rsidRPr="0020683F" w:rsidRDefault="005C5E22" w:rsidP="00D10E73">
            <w:pPr>
              <w:pStyle w:val="a5"/>
              <w:rPr>
                <w:rFonts w:ascii="Times New Roman" w:hAnsi="Times New Roman"/>
                <w:sz w:val="24"/>
                <w:szCs w:val="24"/>
                <w:lang w:val="ru-RU"/>
              </w:rPr>
            </w:pPr>
            <w:r w:rsidRPr="0020683F">
              <w:rPr>
                <w:rFonts w:ascii="Times New Roman" w:hAnsi="Times New Roman"/>
                <w:sz w:val="24"/>
                <w:szCs w:val="24"/>
                <w:lang w:val="ru-RU"/>
              </w:rPr>
              <w:t>-</w:t>
            </w:r>
            <w:r w:rsidRPr="0020683F">
              <w:rPr>
                <w:rFonts w:ascii="Times New Roman" w:hAnsi="Times New Roman"/>
                <w:sz w:val="24"/>
                <w:szCs w:val="24"/>
              </w:rPr>
              <w:t> </w:t>
            </w:r>
            <w:r w:rsidRPr="0020683F">
              <w:rPr>
                <w:rFonts w:ascii="Times New Roman" w:hAnsi="Times New Roman"/>
                <w:sz w:val="24"/>
                <w:szCs w:val="24"/>
                <w:lang w:val="ru-RU"/>
              </w:rPr>
              <w:t>принципы бюджетного учета и отчетности.</w:t>
            </w:r>
          </w:p>
        </w:tc>
        <w:tc>
          <w:tcPr>
            <w:tcW w:w="8452" w:type="dxa"/>
          </w:tcPr>
          <w:p w:rsidR="005C5E22" w:rsidRPr="0020683F" w:rsidRDefault="005C5E22" w:rsidP="00D10E73">
            <w:pPr>
              <w:pStyle w:val="ConsPlusNormal"/>
              <w:outlineLvl w:val="0"/>
              <w:rPr>
                <w:rFonts w:ascii="Times New Roman" w:hAnsi="Times New Roman" w:cs="Times New Roman"/>
                <w:sz w:val="24"/>
                <w:szCs w:val="24"/>
              </w:rPr>
            </w:pPr>
            <w:bookmarkStart w:id="79" w:name="_Toc477362202"/>
            <w:r w:rsidRPr="0020683F">
              <w:rPr>
                <w:rFonts w:ascii="Times New Roman" w:hAnsi="Times New Roman" w:cs="Times New Roman"/>
                <w:sz w:val="24"/>
                <w:szCs w:val="24"/>
              </w:rPr>
              <w:t>- подготовка обоснований бюджетных ассигнований на планируемый период для государственного органа;</w:t>
            </w:r>
            <w:bookmarkEnd w:id="79"/>
          </w:p>
          <w:p w:rsidR="005C5E22" w:rsidRPr="0020683F" w:rsidRDefault="005C5E22" w:rsidP="00D10E73">
            <w:pPr>
              <w:pStyle w:val="ConsPlusNormal"/>
              <w:outlineLvl w:val="0"/>
              <w:rPr>
                <w:rFonts w:ascii="Times New Roman" w:hAnsi="Times New Roman" w:cs="Times New Roman"/>
                <w:sz w:val="24"/>
                <w:szCs w:val="24"/>
              </w:rPr>
            </w:pPr>
            <w:bookmarkStart w:id="80" w:name="_Toc477362203"/>
            <w:r w:rsidRPr="0020683F">
              <w:rPr>
                <w:rFonts w:ascii="Times New Roman" w:hAnsi="Times New Roman" w:cs="Times New Roman"/>
                <w:sz w:val="24"/>
                <w:szCs w:val="24"/>
              </w:rPr>
              <w:t>- анализ эффективности и результативности расходования бюджетных средств;</w:t>
            </w:r>
            <w:bookmarkEnd w:id="80"/>
          </w:p>
          <w:p w:rsidR="005C5E22" w:rsidRPr="0020683F" w:rsidRDefault="005C5E22" w:rsidP="00D10E73">
            <w:pPr>
              <w:pStyle w:val="ConsPlusNormal"/>
              <w:outlineLvl w:val="0"/>
              <w:rPr>
                <w:rFonts w:ascii="Times New Roman" w:hAnsi="Times New Roman" w:cs="Times New Roman"/>
                <w:sz w:val="24"/>
                <w:szCs w:val="24"/>
              </w:rPr>
            </w:pPr>
            <w:bookmarkStart w:id="81" w:name="_Toc477362204"/>
            <w:r w:rsidRPr="0020683F">
              <w:rPr>
                <w:rFonts w:ascii="Times New Roman" w:hAnsi="Times New Roman" w:cs="Times New Roman"/>
                <w:sz w:val="24"/>
                <w:szCs w:val="24"/>
              </w:rPr>
              <w:t>- разработка и формирование проектов прогнозов по организации бюджетного процесса в государственном органе;</w:t>
            </w:r>
            <w:bookmarkEnd w:id="81"/>
          </w:p>
          <w:p w:rsidR="005C5E22" w:rsidRPr="0020683F" w:rsidRDefault="005C5E22" w:rsidP="00D10E73">
            <w:pPr>
              <w:pStyle w:val="ConsPlusNormal"/>
              <w:outlineLvl w:val="0"/>
              <w:rPr>
                <w:rFonts w:ascii="Times New Roman" w:eastAsia="Times New Roman" w:hAnsi="Times New Roman" w:cs="Times New Roman"/>
                <w:sz w:val="24"/>
                <w:szCs w:val="24"/>
              </w:rPr>
            </w:pPr>
            <w:bookmarkStart w:id="82" w:name="_Toc477362205"/>
            <w:r w:rsidRPr="0020683F">
              <w:rPr>
                <w:rFonts w:ascii="Times New Roman" w:hAnsi="Times New Roman" w:cs="Times New Roman"/>
                <w:sz w:val="24"/>
                <w:szCs w:val="24"/>
              </w:rPr>
              <w:t xml:space="preserve">- </w:t>
            </w:r>
            <w:r w:rsidRPr="0020683F">
              <w:rPr>
                <w:rFonts w:ascii="Times New Roman" w:eastAsia="Times New Roman" w:hAnsi="Times New Roman" w:cs="Times New Roman"/>
                <w:sz w:val="24"/>
                <w:szCs w:val="24"/>
              </w:rPr>
              <w:t>проведение инвентаризации денежных средств, товарно-материальных ценностей, расчетов с поставщиками и подрядчиками.</w:t>
            </w:r>
            <w:bookmarkEnd w:id="82"/>
          </w:p>
        </w:tc>
      </w:tr>
      <w:tr w:rsidR="005C5E22" w:rsidRPr="0020683F" w:rsidTr="00D10E73">
        <w:trPr>
          <w:trHeight w:val="386"/>
        </w:trPr>
        <w:tc>
          <w:tcPr>
            <w:tcW w:w="2943" w:type="dxa"/>
            <w:vMerge w:val="restart"/>
          </w:tcPr>
          <w:p w:rsidR="005C5E22" w:rsidRPr="0020683F" w:rsidRDefault="005C5E22" w:rsidP="00D10E73">
            <w:pPr>
              <w:jc w:val="left"/>
              <w:rPr>
                <w:szCs w:val="24"/>
                <w:lang w:val="ru-RU"/>
              </w:rPr>
            </w:pPr>
          </w:p>
        </w:tc>
        <w:tc>
          <w:tcPr>
            <w:tcW w:w="11766" w:type="dxa"/>
            <w:gridSpan w:val="3"/>
          </w:tcPr>
          <w:p w:rsidR="005C5E22" w:rsidRPr="0020683F" w:rsidRDefault="005C5E22" w:rsidP="00D10E73">
            <w:pPr>
              <w:pStyle w:val="ConsPlusNormal"/>
              <w:jc w:val="left"/>
              <w:outlineLvl w:val="0"/>
              <w:rPr>
                <w:rFonts w:ascii="Times New Roman" w:hAnsi="Times New Roman" w:cs="Times New Roman"/>
                <w:sz w:val="24"/>
                <w:szCs w:val="24"/>
              </w:rPr>
            </w:pPr>
            <w:bookmarkStart w:id="83" w:name="_Toc477362206"/>
            <w:r w:rsidRPr="0020683F">
              <w:rPr>
                <w:rFonts w:ascii="Times New Roman" w:hAnsi="Times New Roman" w:cs="Times New Roman"/>
                <w:sz w:val="24"/>
                <w:szCs w:val="24"/>
              </w:rPr>
              <w:t>Обеспечение координации деятельности территориальных органов федерального государственного органа и его представительств за рубежом</w:t>
            </w:r>
            <w:bookmarkEnd w:id="83"/>
          </w:p>
        </w:tc>
      </w:tr>
      <w:tr w:rsidR="005C5E22" w:rsidRPr="0020683F" w:rsidTr="00D10E73">
        <w:trPr>
          <w:trHeight w:val="793"/>
        </w:trPr>
        <w:tc>
          <w:tcPr>
            <w:tcW w:w="2943" w:type="dxa"/>
            <w:vMerge/>
          </w:tcPr>
          <w:p w:rsidR="005C5E22" w:rsidRPr="0020683F" w:rsidRDefault="005C5E22" w:rsidP="00D10E73">
            <w:pPr>
              <w:jc w:val="left"/>
              <w:rPr>
                <w:szCs w:val="24"/>
                <w:lang w:val="ru-RU"/>
              </w:rPr>
            </w:pPr>
          </w:p>
        </w:tc>
        <w:tc>
          <w:tcPr>
            <w:tcW w:w="3314" w:type="dxa"/>
            <w:gridSpan w:val="2"/>
          </w:tcPr>
          <w:p w:rsidR="005C5E22" w:rsidRPr="0020683F" w:rsidRDefault="005C5E22" w:rsidP="00D10E73">
            <w:pPr>
              <w:pStyle w:val="a5"/>
              <w:rPr>
                <w:rFonts w:ascii="Times New Roman" w:hAnsi="Times New Roman"/>
                <w:sz w:val="24"/>
                <w:szCs w:val="24"/>
                <w:lang w:val="ru-RU"/>
              </w:rPr>
            </w:pPr>
            <w:r w:rsidRPr="0020683F">
              <w:rPr>
                <w:rFonts w:ascii="Times New Roman" w:hAnsi="Times New Roman"/>
                <w:sz w:val="24"/>
                <w:szCs w:val="24"/>
                <w:lang w:val="ru-RU"/>
              </w:rPr>
              <w:t>- функции и полномочия учредителя подведомственных организаций.</w:t>
            </w:r>
          </w:p>
        </w:tc>
        <w:tc>
          <w:tcPr>
            <w:tcW w:w="8452" w:type="dxa"/>
          </w:tcPr>
          <w:p w:rsidR="005C5E22" w:rsidRPr="0020683F" w:rsidRDefault="005C5E22" w:rsidP="00D10E73">
            <w:pPr>
              <w:pStyle w:val="ConsPlusNormal"/>
              <w:outlineLvl w:val="0"/>
              <w:rPr>
                <w:rFonts w:ascii="Times New Roman" w:hAnsi="Times New Roman" w:cs="Times New Roman"/>
                <w:sz w:val="24"/>
                <w:szCs w:val="24"/>
              </w:rPr>
            </w:pPr>
            <w:bookmarkStart w:id="84" w:name="_Toc477362207"/>
            <w:r w:rsidRPr="0020683F">
              <w:rPr>
                <w:rFonts w:ascii="Times New Roman" w:hAnsi="Times New Roman" w:cs="Times New Roman"/>
                <w:sz w:val="24"/>
                <w:szCs w:val="24"/>
              </w:rPr>
              <w:t>- ведение телефонных разговоров;</w:t>
            </w:r>
            <w:bookmarkEnd w:id="84"/>
          </w:p>
          <w:p w:rsidR="005C5E22" w:rsidRPr="0020683F" w:rsidRDefault="005C5E22" w:rsidP="00D10E73">
            <w:pPr>
              <w:pStyle w:val="ConsPlusNormal"/>
              <w:outlineLvl w:val="0"/>
              <w:rPr>
                <w:rFonts w:ascii="Times New Roman" w:hAnsi="Times New Roman" w:cs="Times New Roman"/>
                <w:sz w:val="24"/>
                <w:szCs w:val="24"/>
              </w:rPr>
            </w:pPr>
            <w:bookmarkStart w:id="85" w:name="_Toc477362208"/>
            <w:r w:rsidRPr="0020683F">
              <w:rPr>
                <w:rFonts w:ascii="Times New Roman" w:hAnsi="Times New Roman" w:cs="Times New Roman"/>
                <w:sz w:val="24"/>
                <w:szCs w:val="24"/>
              </w:rPr>
              <w:t>- организация подготовки разъяснений гражданам и организациям.</w:t>
            </w:r>
            <w:bookmarkEnd w:id="85"/>
          </w:p>
        </w:tc>
      </w:tr>
    </w:tbl>
    <w:p w:rsidR="005C5E22" w:rsidRPr="0020683F" w:rsidRDefault="005C5E22" w:rsidP="005C5E22">
      <w:pPr>
        <w:rPr>
          <w:szCs w:val="24"/>
          <w:lang w:val="ru-RU"/>
        </w:rPr>
      </w:pPr>
    </w:p>
    <w:p w:rsidR="005C5E22" w:rsidRPr="0020683F" w:rsidRDefault="005C5E22" w:rsidP="005C5E22">
      <w:pPr>
        <w:rPr>
          <w:szCs w:val="24"/>
          <w:lang w:val="ru-RU"/>
        </w:rPr>
      </w:pPr>
    </w:p>
    <w:p w:rsidR="005C5E22" w:rsidRPr="0020683F" w:rsidRDefault="005C5E22" w:rsidP="005C5E22">
      <w:pPr>
        <w:pStyle w:val="1"/>
        <w:rPr>
          <w:szCs w:val="24"/>
          <w:lang w:val="ru-RU"/>
        </w:rPr>
        <w:sectPr w:rsidR="005C5E22" w:rsidRPr="0020683F" w:rsidSect="00723CBC">
          <w:type w:val="continuous"/>
          <w:pgSz w:w="16840" w:h="11907" w:orient="landscape" w:code="9"/>
          <w:pgMar w:top="1134" w:right="680" w:bottom="1843" w:left="851" w:header="0" w:footer="0" w:gutter="0"/>
          <w:cols w:space="720"/>
          <w:noEndnote/>
          <w:titlePg/>
          <w:docGrid w:linePitch="299"/>
        </w:sectPr>
      </w:pPr>
    </w:p>
    <w:p w:rsidR="005C5E22" w:rsidRPr="00266E3B" w:rsidRDefault="005C5E22" w:rsidP="005C5E22">
      <w:pPr>
        <w:jc w:val="center"/>
        <w:rPr>
          <w:b/>
          <w:szCs w:val="24"/>
          <w:lang w:val="ru-RU"/>
        </w:rPr>
      </w:pPr>
      <w:bookmarkStart w:id="86" w:name="_Toc476566994"/>
      <w:bookmarkStart w:id="87" w:name="_Toc476580767"/>
      <w:bookmarkStart w:id="88" w:name="_Toc476615843"/>
      <w:bookmarkStart w:id="89" w:name="_Toc476838039"/>
      <w:bookmarkStart w:id="90" w:name="_Toc477191949"/>
      <w:bookmarkStart w:id="91" w:name="_Toc477194417"/>
      <w:bookmarkStart w:id="92" w:name="_Toc477362143"/>
      <w:bookmarkStart w:id="93" w:name="_Toc477362697"/>
      <w:bookmarkStart w:id="94" w:name="_Toc477431992"/>
      <w:bookmarkStart w:id="95" w:name="_Toc477435016"/>
      <w:bookmarkStart w:id="96" w:name="_Toc477447907"/>
      <w:bookmarkStart w:id="97" w:name="_Toc477819873"/>
      <w:bookmarkStart w:id="98" w:name="_Toc477865954"/>
      <w:bookmarkStart w:id="99" w:name="_Toc477886486"/>
      <w:r w:rsidRPr="00266E3B">
        <w:rPr>
          <w:b/>
          <w:szCs w:val="24"/>
          <w:lang w:val="ru-RU"/>
        </w:rPr>
        <w:lastRenderedPageBreak/>
        <w:t>ОБЩИЕ КВАЛИФИКАЦИОННЫЕ ТРЕБОВАНИЯ</w:t>
      </w:r>
    </w:p>
    <w:p w:rsidR="005C5E22" w:rsidRPr="0020683F" w:rsidRDefault="005C5E22" w:rsidP="005C5E22">
      <w:pPr>
        <w:jc w:val="center"/>
        <w:rPr>
          <w:b/>
          <w:szCs w:val="24"/>
          <w:lang w:val="ru-RU"/>
        </w:rPr>
      </w:pPr>
      <w:r w:rsidRPr="00266E3B">
        <w:rPr>
          <w:b/>
          <w:szCs w:val="24"/>
          <w:lang w:val="ru-RU"/>
        </w:rPr>
        <w:t>ДЛЯ ЗАМЕЩЕНИЯ ДОЛЖНОСТЕЙ ГОСУДАРСТВЕННОЙ ГРАЖДАНСКОЙ СЛУЖБЫ</w:t>
      </w:r>
    </w:p>
    <w:p w:rsidR="005C5E22" w:rsidRPr="0020683F" w:rsidRDefault="005C5E22" w:rsidP="005C5E22">
      <w:pPr>
        <w:rPr>
          <w:szCs w:val="24"/>
          <w:lang w:val="ru-RU"/>
        </w:rPr>
      </w:pPr>
    </w:p>
    <w:p w:rsidR="005C5E22" w:rsidRPr="0020683F" w:rsidRDefault="005C5E22" w:rsidP="005C5E22">
      <w:pPr>
        <w:jc w:val="center"/>
        <w:rPr>
          <w:b/>
          <w:szCs w:val="24"/>
          <w:lang w:val="ru-RU" w:eastAsia="ru-RU" w:bidi="ar-SA"/>
        </w:rPr>
      </w:pPr>
      <w:r w:rsidRPr="0020683F">
        <w:rPr>
          <w:b/>
          <w:szCs w:val="24"/>
          <w:lang w:val="ru-RU"/>
        </w:rPr>
        <w:t>Область профессиональной служебной деятельности</w:t>
      </w:r>
    </w:p>
    <w:p w:rsidR="005C5E22" w:rsidRPr="0020683F" w:rsidRDefault="005C5E22" w:rsidP="005C5E22">
      <w:pPr>
        <w:pStyle w:val="1"/>
        <w:rPr>
          <w:szCs w:val="24"/>
          <w:lang w:val="ru-RU" w:eastAsia="ru-RU"/>
        </w:rPr>
      </w:pPr>
      <w:bookmarkStart w:id="100" w:name="_Toc477953520"/>
      <w:bookmarkStart w:id="101" w:name="_Toc478033067"/>
      <w:bookmarkStart w:id="102" w:name="_Toc478038939"/>
      <w:bookmarkStart w:id="103" w:name="_Toc478047428"/>
      <w:bookmarkStart w:id="104" w:name="_Toc478120296"/>
      <w:bookmarkStart w:id="105" w:name="_Toc478120890"/>
      <w:bookmarkStart w:id="106" w:name="_Toc478124966"/>
      <w:bookmarkStart w:id="107" w:name="_Toc478125908"/>
      <w:bookmarkStart w:id="108" w:name="_Toc478417411"/>
      <w:bookmarkStart w:id="109" w:name="_Toc478907140"/>
      <w:bookmarkStart w:id="110" w:name="_Toc478998398"/>
      <w:r w:rsidRPr="0020683F">
        <w:rPr>
          <w:szCs w:val="24"/>
          <w:lang w:val="ru-RU"/>
        </w:rPr>
        <w:t xml:space="preserve">П.31. </w:t>
      </w:r>
      <w:r w:rsidRPr="0020683F">
        <w:rPr>
          <w:szCs w:val="24"/>
          <w:lang w:val="ru-RU" w:eastAsia="ru-RU"/>
        </w:rPr>
        <w:t>Регулирование в сфере официального статистического учета</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rsidR="005C5E22" w:rsidRPr="0020683F" w:rsidRDefault="005C5E22" w:rsidP="005C5E22">
      <w:pPr>
        <w:rPr>
          <w:szCs w:val="24"/>
          <w:lang w:val="ru-RU" w:eastAsia="ru-RU" w:bidi="ar-SA"/>
        </w:rPr>
      </w:pPr>
    </w:p>
    <w:p w:rsidR="005C5E22" w:rsidRPr="0020683F" w:rsidRDefault="005C5E22" w:rsidP="005C5E22">
      <w:pPr>
        <w:jc w:val="center"/>
        <w:rPr>
          <w:rFonts w:eastAsia="Calibri"/>
          <w:b/>
          <w:bCs/>
          <w:szCs w:val="24"/>
          <w:lang w:val="ru-RU" w:bidi="ar-SA"/>
        </w:rPr>
      </w:pPr>
      <w:r w:rsidRPr="0020683F">
        <w:rPr>
          <w:rFonts w:eastAsia="Calibri"/>
          <w:b/>
          <w:bCs/>
          <w:szCs w:val="24"/>
          <w:lang w:val="ru-RU" w:bidi="ar-SA"/>
        </w:rPr>
        <w:t>Наименование федерального государственного органа</w:t>
      </w:r>
    </w:p>
    <w:p w:rsidR="005C5E22" w:rsidRPr="0020683F" w:rsidRDefault="005C5E22" w:rsidP="005C5E22">
      <w:pPr>
        <w:jc w:val="center"/>
        <w:rPr>
          <w:rFonts w:eastAsia="Calibri"/>
          <w:szCs w:val="24"/>
          <w:lang w:val="ru-RU" w:bidi="ar-SA"/>
        </w:rPr>
      </w:pPr>
      <w:r w:rsidRPr="0020683F">
        <w:rPr>
          <w:rFonts w:eastAsia="Calibri"/>
          <w:szCs w:val="24"/>
          <w:lang w:val="ru-RU" w:bidi="ar-SA"/>
        </w:rPr>
        <w:t>Федеральная служба государственной статистики</w:t>
      </w:r>
    </w:p>
    <w:p w:rsidR="005C5E22" w:rsidRPr="0020683F" w:rsidRDefault="005C5E22" w:rsidP="005C5E22">
      <w:pPr>
        <w:tabs>
          <w:tab w:val="left" w:pos="4953"/>
        </w:tabs>
        <w:rPr>
          <w:rFonts w:eastAsia="Calibri"/>
          <w:i/>
          <w:szCs w:val="24"/>
          <w:vertAlign w:val="subscript"/>
          <w:lang w:val="ru-RU" w:bidi="ar-SA"/>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5C5E22" w:rsidRPr="004F2695" w:rsidTr="00D10E73">
        <w:trPr>
          <w:trHeight w:val="902"/>
        </w:trPr>
        <w:tc>
          <w:tcPr>
            <w:tcW w:w="5920" w:type="dxa"/>
            <w:gridSpan w:val="2"/>
            <w:tcBorders>
              <w:top w:val="single" w:sz="4" w:space="0" w:color="auto"/>
              <w:left w:val="single" w:sz="4" w:space="0" w:color="auto"/>
              <w:bottom w:val="single" w:sz="4" w:space="0" w:color="auto"/>
              <w:right w:val="single" w:sz="4" w:space="0" w:color="auto"/>
            </w:tcBorders>
            <w:vAlign w:val="center"/>
          </w:tcPr>
          <w:p w:rsidR="005C5E22" w:rsidRPr="0020683F" w:rsidRDefault="005C5E22" w:rsidP="00D10E73">
            <w:pPr>
              <w:tabs>
                <w:tab w:val="left" w:pos="9033"/>
              </w:tabs>
              <w:rPr>
                <w:rFonts w:eastAsia="Calibri"/>
                <w:szCs w:val="24"/>
                <w:lang w:val="ru-RU" w:bidi="ar-SA"/>
              </w:rPr>
            </w:pPr>
            <w:r w:rsidRPr="0020683F">
              <w:rPr>
                <w:rFonts w:eastAsia="Calibri"/>
                <w:b/>
                <w:bCs/>
                <w:szCs w:val="24"/>
                <w:lang w:bidi="ar-SA"/>
              </w:rPr>
              <w:t>I</w:t>
            </w:r>
            <w:r w:rsidRPr="0020683F">
              <w:rPr>
                <w:rFonts w:eastAsia="Calibri"/>
                <w:b/>
                <w:bCs/>
                <w:szCs w:val="24"/>
                <w:lang w:val="ru-RU" w:bidi="ar-SA"/>
              </w:rPr>
              <w:t xml:space="preserve">. Требования к специальности </w:t>
            </w:r>
            <w:r w:rsidRPr="0020683F">
              <w:rPr>
                <w:rFonts w:eastAsia="Calibri"/>
                <w:b/>
                <w:bCs/>
                <w:szCs w:val="24"/>
                <w:lang w:val="ru-RU" w:bidi="ar-SA"/>
              </w:rPr>
              <w:br/>
              <w:t>(направлению подготовки)</w:t>
            </w:r>
          </w:p>
        </w:tc>
        <w:tc>
          <w:tcPr>
            <w:tcW w:w="9248" w:type="dxa"/>
            <w:tcBorders>
              <w:top w:val="single" w:sz="4" w:space="0" w:color="auto"/>
              <w:left w:val="single" w:sz="4" w:space="0" w:color="auto"/>
              <w:bottom w:val="single" w:sz="4" w:space="0" w:color="auto"/>
              <w:right w:val="single" w:sz="4" w:space="0" w:color="auto"/>
            </w:tcBorders>
            <w:vAlign w:val="center"/>
          </w:tcPr>
          <w:p w:rsidR="005C5E22" w:rsidRPr="0020683F" w:rsidRDefault="005C5E22" w:rsidP="00D10E73">
            <w:pPr>
              <w:rPr>
                <w:rFonts w:eastAsia="Calibri"/>
                <w:szCs w:val="24"/>
                <w:lang w:val="ru-RU" w:eastAsia="ru-RU" w:bidi="ar-SA"/>
              </w:rPr>
            </w:pPr>
            <w:r w:rsidRPr="0020683F">
              <w:rPr>
                <w:rFonts w:eastAsia="Calibri"/>
                <w:szCs w:val="24"/>
                <w:lang w:val="ru-RU" w:bidi="ar-SA"/>
              </w:rPr>
              <w:t xml:space="preserve">Рекомендуемые специальности, направления подготовки: </w:t>
            </w:r>
            <w:proofErr w:type="gramStart"/>
            <w:r w:rsidRPr="0020683F">
              <w:rPr>
                <w:rFonts w:eastAsia="Calibri"/>
                <w:szCs w:val="24"/>
                <w:lang w:val="ru-RU" w:bidi="ar-SA"/>
              </w:rPr>
              <w:t xml:space="preserve">«Статистика», «Государственное и муниципальное управление», «Инфокоммуникационные технологии и системы связи», </w:t>
            </w:r>
            <w:r w:rsidRPr="0020683F">
              <w:rPr>
                <w:bCs/>
                <w:szCs w:val="24"/>
                <w:lang w:val="ru-RU" w:bidi="ar-SA"/>
              </w:rPr>
              <w:t xml:space="preserve">«Информационные системы и технологии», «Математическое обеспечение и администрирование информационных систем», </w:t>
            </w:r>
            <w:r w:rsidRPr="0020683F">
              <w:rPr>
                <w:rFonts w:eastAsia="Calibri"/>
                <w:szCs w:val="24"/>
                <w:lang w:val="ru-RU" w:bidi="ar-SA"/>
              </w:rPr>
              <w:t xml:space="preserve"> «Менеджмент», «Прикладная информатика», «Прикладная математика и информатика», </w:t>
            </w:r>
            <w:r w:rsidRPr="0020683F">
              <w:rPr>
                <w:bCs/>
                <w:szCs w:val="24"/>
                <w:lang w:val="ru-RU" w:bidi="ar-SA"/>
              </w:rPr>
              <w:t xml:space="preserve">«Прикладная математика», </w:t>
            </w:r>
            <w:r w:rsidRPr="0020683F">
              <w:rPr>
                <w:rFonts w:eastAsia="Calibri"/>
                <w:szCs w:val="24"/>
                <w:lang w:val="ru-RU" w:bidi="ar-SA"/>
              </w:rPr>
              <w:t>«Социология»,</w:t>
            </w:r>
            <w:r w:rsidRPr="0020683F">
              <w:rPr>
                <w:bCs/>
                <w:szCs w:val="24"/>
                <w:lang w:val="ru-RU" w:bidi="ar-SA"/>
              </w:rPr>
              <w:t xml:space="preserve"> «Финансы и кредит», </w:t>
            </w:r>
            <w:r w:rsidRPr="0020683F">
              <w:rPr>
                <w:rFonts w:eastAsia="Calibri"/>
                <w:szCs w:val="24"/>
                <w:lang w:val="ru-RU" w:bidi="ar-SA"/>
              </w:rPr>
              <w:t>«Экономика»</w:t>
            </w:r>
            <w:r w:rsidRPr="0020683F">
              <w:rPr>
                <w:bCs/>
                <w:szCs w:val="24"/>
                <w:vertAlign w:val="superscript"/>
                <w:lang w:val="ru-RU" w:bidi="ar-SA"/>
              </w:rPr>
              <w:footnoteReference w:id="2"/>
            </w:r>
            <w:r w:rsidRPr="0020683F">
              <w:rPr>
                <w:rFonts w:eastAsia="Calibri"/>
                <w:szCs w:val="24"/>
                <w:lang w:val="ru-RU" w:bidi="ar-SA"/>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w:t>
            </w:r>
            <w:proofErr w:type="gramEnd"/>
            <w:r w:rsidRPr="0020683F">
              <w:rPr>
                <w:rFonts w:eastAsia="Calibri"/>
                <w:szCs w:val="24"/>
                <w:lang w:val="ru-RU" w:bidi="ar-SA"/>
              </w:rPr>
              <w:t xml:space="preserve"> и направлениям подготовки.</w:t>
            </w:r>
          </w:p>
        </w:tc>
      </w:tr>
      <w:tr w:rsidR="005C5E22" w:rsidRPr="0020683F" w:rsidTr="00D10E73">
        <w:tc>
          <w:tcPr>
            <w:tcW w:w="2802" w:type="dxa"/>
            <w:vMerge w:val="restart"/>
            <w:tcBorders>
              <w:top w:val="single" w:sz="4" w:space="0" w:color="auto"/>
              <w:left w:val="single" w:sz="4" w:space="0" w:color="auto"/>
              <w:bottom w:val="single" w:sz="4" w:space="0" w:color="auto"/>
              <w:right w:val="single" w:sz="4" w:space="0" w:color="auto"/>
            </w:tcBorders>
            <w:vAlign w:val="center"/>
          </w:tcPr>
          <w:p w:rsidR="005C5E22" w:rsidRPr="0020683F" w:rsidRDefault="005C5E22" w:rsidP="00D10E73">
            <w:pPr>
              <w:tabs>
                <w:tab w:val="left" w:pos="9033"/>
              </w:tabs>
              <w:rPr>
                <w:rFonts w:eastAsia="Calibri"/>
                <w:szCs w:val="24"/>
                <w:lang w:val="ru-RU" w:bidi="ar-SA"/>
              </w:rPr>
            </w:pPr>
            <w:r w:rsidRPr="0020683F">
              <w:rPr>
                <w:rFonts w:eastAsia="Calibri"/>
                <w:b/>
                <w:bCs/>
                <w:szCs w:val="24"/>
                <w:lang w:bidi="ar-SA"/>
              </w:rPr>
              <w:t>II</w:t>
            </w:r>
            <w:r w:rsidRPr="0020683F">
              <w:rPr>
                <w:rFonts w:eastAsia="Calibri"/>
                <w:b/>
                <w:bCs/>
                <w:szCs w:val="24"/>
                <w:lang w:val="ru-RU" w:bidi="ar-SA"/>
              </w:rPr>
              <w:t>. Требования к профессиональным знаниям</w:t>
            </w:r>
          </w:p>
        </w:tc>
        <w:tc>
          <w:tcPr>
            <w:tcW w:w="3118" w:type="dxa"/>
            <w:tcBorders>
              <w:top w:val="single" w:sz="4" w:space="0" w:color="auto"/>
              <w:left w:val="single" w:sz="4" w:space="0" w:color="auto"/>
              <w:bottom w:val="single" w:sz="4" w:space="0" w:color="auto"/>
              <w:right w:val="single" w:sz="4" w:space="0" w:color="auto"/>
            </w:tcBorders>
            <w:vAlign w:val="center"/>
          </w:tcPr>
          <w:p w:rsidR="005C5E22" w:rsidRPr="0020683F" w:rsidRDefault="005C5E22" w:rsidP="00D10E73">
            <w:pPr>
              <w:tabs>
                <w:tab w:val="left" w:pos="9033"/>
              </w:tabs>
              <w:rPr>
                <w:rFonts w:eastAsia="Calibri"/>
                <w:szCs w:val="24"/>
                <w:lang w:val="ru-RU" w:bidi="ar-SA"/>
              </w:rPr>
            </w:pPr>
            <w:r w:rsidRPr="0020683F">
              <w:rPr>
                <w:rFonts w:eastAsia="Calibri"/>
                <w:b/>
                <w:bCs/>
                <w:szCs w:val="24"/>
                <w:lang w:val="ru-RU" w:bidi="ar-SA"/>
              </w:rPr>
              <w:t>1. Знания в сфере законодательства Российской Федерации</w:t>
            </w:r>
          </w:p>
        </w:tc>
        <w:tc>
          <w:tcPr>
            <w:tcW w:w="9248" w:type="dxa"/>
            <w:tcBorders>
              <w:top w:val="single" w:sz="4" w:space="0" w:color="auto"/>
              <w:left w:val="single" w:sz="4" w:space="0" w:color="auto"/>
              <w:bottom w:val="single" w:sz="4" w:space="0" w:color="auto"/>
              <w:right w:val="single" w:sz="4" w:space="0" w:color="auto"/>
            </w:tcBorders>
            <w:vAlign w:val="center"/>
          </w:tcPr>
          <w:p w:rsidR="005C5E22" w:rsidRPr="0020683F" w:rsidRDefault="005C5E22" w:rsidP="005C5E22">
            <w:pPr>
              <w:keepLines/>
              <w:widowControl w:val="0"/>
              <w:numPr>
                <w:ilvl w:val="0"/>
                <w:numId w:val="2"/>
              </w:numPr>
              <w:tabs>
                <w:tab w:val="left" w:pos="1134"/>
                <w:tab w:val="num" w:pos="1202"/>
              </w:tabs>
              <w:autoSpaceDE w:val="0"/>
              <w:autoSpaceDN w:val="0"/>
              <w:adjustRightInd w:val="0"/>
              <w:ind w:firstLine="709"/>
              <w:rPr>
                <w:rFonts w:eastAsia="Calibri"/>
                <w:szCs w:val="24"/>
                <w:lang w:val="ru-RU" w:bidi="ar-SA"/>
              </w:rPr>
            </w:pPr>
            <w:r w:rsidRPr="0020683F">
              <w:rPr>
                <w:rFonts w:eastAsia="Calibri"/>
                <w:szCs w:val="24"/>
                <w:lang w:val="ru-RU" w:bidi="ar-SA"/>
              </w:rPr>
              <w:t>Кодекс Российской Федерации об административных правонарушениях от 30 декабря 2001 г. № 195-ФЗ (Раздел 2, Глава 13, статья 13.19; Глава 19, статья 19.7; Глава 28);</w:t>
            </w:r>
          </w:p>
          <w:p w:rsidR="005C5E22" w:rsidRPr="0020683F" w:rsidRDefault="005C5E22" w:rsidP="005C5E22">
            <w:pPr>
              <w:keepLines/>
              <w:widowControl w:val="0"/>
              <w:numPr>
                <w:ilvl w:val="0"/>
                <w:numId w:val="2"/>
              </w:numPr>
              <w:tabs>
                <w:tab w:val="left" w:pos="1134"/>
                <w:tab w:val="num" w:pos="1202"/>
              </w:tabs>
              <w:autoSpaceDE w:val="0"/>
              <w:autoSpaceDN w:val="0"/>
              <w:adjustRightInd w:val="0"/>
              <w:ind w:firstLine="709"/>
              <w:rPr>
                <w:rFonts w:eastAsia="Calibri"/>
                <w:szCs w:val="24"/>
                <w:lang w:val="ru-RU" w:bidi="ar-SA"/>
              </w:rPr>
            </w:pPr>
            <w:r w:rsidRPr="0020683F">
              <w:rPr>
                <w:rFonts w:eastAsia="Calibri"/>
                <w:szCs w:val="24"/>
                <w:lang w:val="ru-RU" w:bidi="ar-SA"/>
              </w:rPr>
              <w:t>Федеральный закон от 27 июля 2006 г. № 149-ФЗ «Об информации, информационных технологиях и о защите информации»;</w:t>
            </w:r>
          </w:p>
          <w:p w:rsidR="005C5E22" w:rsidRPr="0020683F" w:rsidRDefault="005C5E22" w:rsidP="005C5E22">
            <w:pPr>
              <w:keepLines/>
              <w:widowControl w:val="0"/>
              <w:numPr>
                <w:ilvl w:val="0"/>
                <w:numId w:val="2"/>
              </w:numPr>
              <w:tabs>
                <w:tab w:val="left" w:pos="1134"/>
                <w:tab w:val="num" w:pos="1202"/>
              </w:tabs>
              <w:autoSpaceDE w:val="0"/>
              <w:autoSpaceDN w:val="0"/>
              <w:adjustRightInd w:val="0"/>
              <w:ind w:firstLine="709"/>
              <w:rPr>
                <w:rFonts w:eastAsia="Calibri"/>
                <w:szCs w:val="24"/>
                <w:lang w:val="ru-RU" w:bidi="ar-SA"/>
              </w:rPr>
            </w:pPr>
            <w:r w:rsidRPr="0020683F">
              <w:rPr>
                <w:rFonts w:eastAsia="Calibri"/>
                <w:szCs w:val="24"/>
                <w:lang w:val="ru-RU" w:bidi="ar-SA"/>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5C5E22" w:rsidRPr="0020683F" w:rsidRDefault="005C5E22" w:rsidP="005C5E22">
            <w:pPr>
              <w:keepLines/>
              <w:widowControl w:val="0"/>
              <w:numPr>
                <w:ilvl w:val="0"/>
                <w:numId w:val="2"/>
              </w:numPr>
              <w:tabs>
                <w:tab w:val="left" w:pos="1134"/>
                <w:tab w:val="left" w:pos="1202"/>
              </w:tabs>
              <w:ind w:firstLine="709"/>
              <w:rPr>
                <w:color w:val="000000"/>
                <w:szCs w:val="24"/>
                <w:lang w:val="ru-RU" w:eastAsia="ru-RU" w:bidi="ar-SA"/>
              </w:rPr>
            </w:pPr>
            <w:r w:rsidRPr="0020683F">
              <w:rPr>
                <w:rFonts w:eastAsia="Calibri"/>
                <w:szCs w:val="24"/>
                <w:lang w:val="ru-RU" w:bidi="ar-SA"/>
              </w:rPr>
              <w:t>Федеральный закон от 6 декабря 2011 г. № 402-ФЗ «О бухгалтерском учете»;</w:t>
            </w:r>
          </w:p>
          <w:p w:rsidR="005C5E22" w:rsidRPr="0020683F" w:rsidRDefault="005C5E22" w:rsidP="005C5E22">
            <w:pPr>
              <w:keepLines/>
              <w:widowControl w:val="0"/>
              <w:numPr>
                <w:ilvl w:val="0"/>
                <w:numId w:val="2"/>
              </w:numPr>
              <w:tabs>
                <w:tab w:val="left" w:pos="1134"/>
                <w:tab w:val="left" w:pos="1202"/>
              </w:tabs>
              <w:ind w:firstLine="709"/>
              <w:rPr>
                <w:color w:val="000000"/>
                <w:szCs w:val="24"/>
                <w:lang w:val="ru-RU" w:eastAsia="ru-RU" w:bidi="ar-SA"/>
              </w:rPr>
            </w:pPr>
            <w:r w:rsidRPr="0020683F">
              <w:rPr>
                <w:color w:val="000000"/>
                <w:szCs w:val="24"/>
                <w:lang w:val="ru-RU" w:eastAsia="ru-RU" w:bidi="ar-SA"/>
              </w:rPr>
              <w:t xml:space="preserve">постановление Правительства Российской Федерации от 10 ноября 2003 г. </w:t>
            </w:r>
            <w:r w:rsidRPr="0020683F">
              <w:rPr>
                <w:color w:val="000000"/>
                <w:szCs w:val="24"/>
                <w:lang w:val="ru-RU" w:eastAsia="ru-RU" w:bidi="ar-SA"/>
              </w:rPr>
              <w:lastRenderedPageBreak/>
              <w:t>№ 677 «Об общероссийских классификаторах технико-экономической информации в социально-экономической области»;</w:t>
            </w:r>
          </w:p>
          <w:p w:rsidR="005C5E22" w:rsidRPr="0020683F" w:rsidRDefault="005C5E22" w:rsidP="005C5E22">
            <w:pPr>
              <w:keepLines/>
              <w:widowControl w:val="0"/>
              <w:numPr>
                <w:ilvl w:val="0"/>
                <w:numId w:val="2"/>
              </w:numPr>
              <w:tabs>
                <w:tab w:val="left" w:pos="1134"/>
                <w:tab w:val="left" w:pos="1202"/>
              </w:tabs>
              <w:ind w:firstLine="709"/>
              <w:rPr>
                <w:color w:val="000000"/>
                <w:szCs w:val="24"/>
                <w:lang w:val="ru-RU" w:eastAsia="ru-RU" w:bidi="ar-SA"/>
              </w:rPr>
            </w:pPr>
            <w:r w:rsidRPr="0020683F">
              <w:rPr>
                <w:rFonts w:eastAsia="Calibri"/>
                <w:szCs w:val="24"/>
                <w:lang w:val="ru-RU" w:bidi="ar-SA"/>
              </w:rPr>
              <w:t>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5C5E22" w:rsidRPr="0020683F" w:rsidRDefault="005C5E22" w:rsidP="005C5E22">
            <w:pPr>
              <w:keepLines/>
              <w:widowControl w:val="0"/>
              <w:numPr>
                <w:ilvl w:val="0"/>
                <w:numId w:val="2"/>
              </w:numPr>
              <w:tabs>
                <w:tab w:val="left" w:pos="1134"/>
                <w:tab w:val="left" w:pos="1202"/>
              </w:tabs>
              <w:autoSpaceDE w:val="0"/>
              <w:autoSpaceDN w:val="0"/>
              <w:adjustRightInd w:val="0"/>
              <w:ind w:firstLine="709"/>
              <w:rPr>
                <w:rFonts w:eastAsia="Calibri"/>
                <w:szCs w:val="24"/>
                <w:lang w:val="ru-RU" w:bidi="ar-SA"/>
              </w:rPr>
            </w:pPr>
            <w:r w:rsidRPr="0020683F">
              <w:rPr>
                <w:rFonts w:eastAsia="Calibri"/>
                <w:szCs w:val="24"/>
                <w:lang w:val="ru-RU" w:bidi="ar-SA"/>
              </w:rPr>
              <w:t>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w:t>
            </w:r>
          </w:p>
          <w:p w:rsidR="005C5E22" w:rsidRPr="0020683F" w:rsidRDefault="005C5E22" w:rsidP="005C5E22">
            <w:pPr>
              <w:keepLines/>
              <w:widowControl w:val="0"/>
              <w:numPr>
                <w:ilvl w:val="0"/>
                <w:numId w:val="2"/>
              </w:numPr>
              <w:tabs>
                <w:tab w:val="left" w:pos="1134"/>
                <w:tab w:val="left" w:pos="1202"/>
              </w:tabs>
              <w:autoSpaceDE w:val="0"/>
              <w:autoSpaceDN w:val="0"/>
              <w:adjustRightInd w:val="0"/>
              <w:ind w:firstLine="709"/>
              <w:rPr>
                <w:rFonts w:eastAsia="Calibri"/>
                <w:szCs w:val="24"/>
                <w:lang w:val="ru-RU" w:bidi="ar-SA"/>
              </w:rPr>
            </w:pPr>
            <w:r w:rsidRPr="0020683F">
              <w:rPr>
                <w:rFonts w:eastAsia="Calibri"/>
                <w:szCs w:val="24"/>
                <w:lang w:val="ru-RU" w:bidi="ar-SA"/>
              </w:rPr>
              <w:t>постановление Правительства Российской Федерации от 2 июня 2008 г. № 420 «О Федеральной службе государственной статистики»;</w:t>
            </w:r>
          </w:p>
          <w:p w:rsidR="005C5E22" w:rsidRPr="0020683F" w:rsidRDefault="005C5E22" w:rsidP="005C5E22">
            <w:pPr>
              <w:keepLines/>
              <w:widowControl w:val="0"/>
              <w:numPr>
                <w:ilvl w:val="0"/>
                <w:numId w:val="2"/>
              </w:numPr>
              <w:tabs>
                <w:tab w:val="left" w:pos="1134"/>
                <w:tab w:val="left" w:pos="1202"/>
              </w:tabs>
              <w:autoSpaceDE w:val="0"/>
              <w:autoSpaceDN w:val="0"/>
              <w:adjustRightInd w:val="0"/>
              <w:ind w:firstLine="709"/>
              <w:rPr>
                <w:rFonts w:eastAsia="Calibri"/>
                <w:szCs w:val="24"/>
                <w:lang w:val="ru-RU" w:bidi="ar-SA"/>
              </w:rPr>
            </w:pPr>
            <w:r w:rsidRPr="0020683F">
              <w:rPr>
                <w:rFonts w:eastAsia="Calibri"/>
                <w:szCs w:val="24"/>
                <w:lang w:val="ru-RU" w:bidi="ar-SA"/>
              </w:rPr>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5C5E22" w:rsidRPr="0020683F" w:rsidRDefault="005C5E22" w:rsidP="005C5E22">
            <w:pPr>
              <w:keepLines/>
              <w:widowControl w:val="0"/>
              <w:numPr>
                <w:ilvl w:val="0"/>
                <w:numId w:val="2"/>
              </w:numPr>
              <w:tabs>
                <w:tab w:val="left" w:pos="567"/>
                <w:tab w:val="left" w:pos="1134"/>
                <w:tab w:val="left" w:pos="1202"/>
                <w:tab w:val="left" w:pos="1985"/>
              </w:tabs>
              <w:ind w:firstLine="709"/>
              <w:contextualSpacing/>
              <w:rPr>
                <w:rFonts w:eastAsia="Calibri"/>
                <w:szCs w:val="24"/>
                <w:lang w:val="ru-RU" w:bidi="ar-SA"/>
              </w:rPr>
            </w:pPr>
            <w:r w:rsidRPr="0020683F">
              <w:rPr>
                <w:rFonts w:eastAsia="Calibri"/>
                <w:szCs w:val="24"/>
                <w:lang w:val="ru-RU" w:bidi="ar-SA"/>
              </w:rPr>
              <w:t>постановление Правительства Российской Федерации от 26 мая 2010 г. № 367 «О единой межведомственной информационно-статистической системе»;</w:t>
            </w:r>
          </w:p>
          <w:p w:rsidR="005C5E22" w:rsidRPr="0020683F" w:rsidRDefault="005C5E22" w:rsidP="005C5E22">
            <w:pPr>
              <w:keepLines/>
              <w:widowControl w:val="0"/>
              <w:numPr>
                <w:ilvl w:val="0"/>
                <w:numId w:val="2"/>
              </w:numPr>
              <w:tabs>
                <w:tab w:val="left" w:pos="1202"/>
              </w:tabs>
              <w:autoSpaceDE w:val="0"/>
              <w:autoSpaceDN w:val="0"/>
              <w:adjustRightInd w:val="0"/>
              <w:ind w:firstLine="709"/>
              <w:rPr>
                <w:rFonts w:eastAsia="Calibri"/>
                <w:szCs w:val="24"/>
                <w:lang w:val="ru-RU" w:eastAsia="ru-RU" w:bidi="ar-SA"/>
              </w:rPr>
            </w:pPr>
            <w:r w:rsidRPr="0020683F">
              <w:rPr>
                <w:rFonts w:eastAsia="Calibri"/>
                <w:szCs w:val="24"/>
                <w:lang w:val="ru-RU" w:eastAsia="ru-RU" w:bidi="ar-SA"/>
              </w:rPr>
              <w:t xml:space="preserve">постановление Правительства </w:t>
            </w:r>
            <w:r w:rsidRPr="0020683F">
              <w:rPr>
                <w:szCs w:val="24"/>
                <w:lang w:val="ru-RU" w:eastAsia="ru-RU" w:bidi="ar-SA"/>
              </w:rPr>
              <w:t xml:space="preserve">Российской Федерации </w:t>
            </w:r>
            <w:r w:rsidRPr="0020683F">
              <w:rPr>
                <w:rFonts w:eastAsia="Calibri"/>
                <w:szCs w:val="24"/>
                <w:lang w:val="ru-RU" w:eastAsia="ru-RU" w:bidi="ar-SA"/>
              </w:rPr>
              <w:t>от 15 апреля 2014</w:t>
            </w:r>
            <w:r w:rsidRPr="0020683F">
              <w:rPr>
                <w:szCs w:val="24"/>
                <w:lang w:val="ru-RU" w:eastAsia="ru-RU" w:bidi="ar-SA"/>
              </w:rPr>
              <w:t> г.</w:t>
            </w:r>
            <w:r w:rsidRPr="0020683F">
              <w:rPr>
                <w:rFonts w:eastAsia="Calibri"/>
                <w:szCs w:val="24"/>
                <w:lang w:val="ru-RU" w:eastAsia="ru-RU" w:bidi="ar-SA"/>
              </w:rPr>
              <w:t xml:space="preserve"> № 316 «Об утверждении государственной программы Российской Федерации «Экономическое развитие и инновационная экономика» (подпрограмма 9);</w:t>
            </w:r>
          </w:p>
          <w:p w:rsidR="005C5E22" w:rsidRPr="0020683F" w:rsidRDefault="005C5E22" w:rsidP="005C5E22">
            <w:pPr>
              <w:keepLines/>
              <w:widowControl w:val="0"/>
              <w:numPr>
                <w:ilvl w:val="0"/>
                <w:numId w:val="2"/>
              </w:numPr>
              <w:tabs>
                <w:tab w:val="left" w:pos="1202"/>
              </w:tabs>
              <w:ind w:firstLine="709"/>
              <w:rPr>
                <w:color w:val="000000"/>
                <w:szCs w:val="24"/>
                <w:lang w:val="ru-RU" w:eastAsia="ru-RU" w:bidi="ar-SA"/>
              </w:rPr>
            </w:pPr>
            <w:r w:rsidRPr="0020683F">
              <w:rPr>
                <w:color w:val="000000"/>
                <w:szCs w:val="24"/>
                <w:lang w:val="ru-RU" w:eastAsia="ru-RU" w:bidi="ar-SA"/>
              </w:rPr>
              <w:t>распоряжение Правительства Российской Федерации от 6 мая 2008 г. № 671-р «Об утверждении Федерального плана статистических работ».</w:t>
            </w:r>
          </w:p>
          <w:p w:rsidR="005C5E22" w:rsidRPr="0020683F" w:rsidRDefault="005C5E22" w:rsidP="00D10E73">
            <w:pPr>
              <w:keepLines/>
              <w:widowControl w:val="0"/>
              <w:tabs>
                <w:tab w:val="left" w:pos="9033"/>
              </w:tabs>
              <w:ind w:firstLine="709"/>
              <w:rPr>
                <w:szCs w:val="24"/>
                <w:lang w:val="ru-RU" w:eastAsia="ru-RU" w:bidi="ar-SA"/>
              </w:rPr>
            </w:pPr>
          </w:p>
          <w:p w:rsidR="005C5E22" w:rsidRPr="0020683F" w:rsidRDefault="005C5E22" w:rsidP="00D10E73">
            <w:pPr>
              <w:keepLines/>
              <w:widowControl w:val="0"/>
              <w:tabs>
                <w:tab w:val="left" w:pos="9033"/>
              </w:tabs>
              <w:ind w:firstLine="709"/>
              <w:rPr>
                <w:rFonts w:eastAsia="Calibri"/>
                <w:szCs w:val="24"/>
                <w:lang w:val="ru-RU" w:bidi="ar-SA"/>
              </w:rPr>
            </w:pPr>
            <w:r w:rsidRPr="0020683F">
              <w:rPr>
                <w:szCs w:val="24"/>
                <w:lang w:val="ru-RU" w:eastAsia="ru-RU" w:bidi="ar-SA"/>
              </w:rP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5C5E22" w:rsidRPr="0020683F" w:rsidTr="00D10E73">
        <w:trPr>
          <w:trHeight w:val="1285"/>
        </w:trPr>
        <w:tc>
          <w:tcPr>
            <w:tcW w:w="2802" w:type="dxa"/>
            <w:vMerge/>
            <w:tcBorders>
              <w:top w:val="single" w:sz="4" w:space="0" w:color="auto"/>
              <w:left w:val="single" w:sz="4" w:space="0" w:color="auto"/>
              <w:bottom w:val="single" w:sz="4" w:space="0" w:color="auto"/>
              <w:right w:val="single" w:sz="4" w:space="0" w:color="auto"/>
            </w:tcBorders>
            <w:vAlign w:val="center"/>
          </w:tcPr>
          <w:p w:rsidR="005C5E22" w:rsidRPr="0020683F" w:rsidRDefault="005C5E22" w:rsidP="00D10E73">
            <w:pPr>
              <w:tabs>
                <w:tab w:val="left" w:pos="9033"/>
              </w:tabs>
              <w:rPr>
                <w:rFonts w:eastAsia="Calibri"/>
                <w:szCs w:val="24"/>
                <w:lang w:val="ru-RU" w:bidi="ar-SA"/>
              </w:rPr>
            </w:pPr>
          </w:p>
        </w:tc>
        <w:tc>
          <w:tcPr>
            <w:tcW w:w="3118" w:type="dxa"/>
            <w:tcBorders>
              <w:top w:val="single" w:sz="4" w:space="0" w:color="auto"/>
              <w:left w:val="single" w:sz="4" w:space="0" w:color="auto"/>
              <w:bottom w:val="single" w:sz="4" w:space="0" w:color="auto"/>
              <w:right w:val="single" w:sz="4" w:space="0" w:color="auto"/>
            </w:tcBorders>
            <w:vAlign w:val="center"/>
          </w:tcPr>
          <w:p w:rsidR="005C5E22" w:rsidRPr="0020683F" w:rsidRDefault="005C5E22" w:rsidP="00D10E73">
            <w:pPr>
              <w:tabs>
                <w:tab w:val="left" w:pos="9033"/>
              </w:tabs>
              <w:rPr>
                <w:rFonts w:eastAsia="Calibri"/>
                <w:b/>
                <w:bCs/>
                <w:szCs w:val="24"/>
                <w:lang w:val="ru-RU" w:bidi="ar-SA"/>
              </w:rPr>
            </w:pPr>
            <w:r w:rsidRPr="0020683F">
              <w:rPr>
                <w:rFonts w:eastAsia="Calibri"/>
                <w:b/>
                <w:bCs/>
                <w:szCs w:val="24"/>
                <w:lang w:val="ru-RU" w:bidi="ar-SA"/>
              </w:rPr>
              <w:t>2. Иные профессиональные знания</w:t>
            </w:r>
          </w:p>
        </w:tc>
        <w:tc>
          <w:tcPr>
            <w:tcW w:w="9248" w:type="dxa"/>
            <w:tcBorders>
              <w:top w:val="single" w:sz="4" w:space="0" w:color="auto"/>
              <w:left w:val="single" w:sz="4" w:space="0" w:color="auto"/>
              <w:bottom w:val="single" w:sz="4" w:space="0" w:color="auto"/>
              <w:right w:val="single" w:sz="4" w:space="0" w:color="auto"/>
            </w:tcBorders>
            <w:vAlign w:val="center"/>
          </w:tcPr>
          <w:p w:rsidR="005C5E22" w:rsidRPr="0020683F" w:rsidRDefault="005C5E22" w:rsidP="005C5E22">
            <w:pPr>
              <w:numPr>
                <w:ilvl w:val="0"/>
                <w:numId w:val="3"/>
              </w:numPr>
              <w:ind w:left="0" w:firstLine="709"/>
              <w:rPr>
                <w:rFonts w:eastAsia="Calibri"/>
                <w:szCs w:val="24"/>
                <w:lang w:val="ru-RU" w:bidi="ar-SA"/>
              </w:rPr>
            </w:pPr>
            <w:r w:rsidRPr="0020683F">
              <w:rPr>
                <w:rFonts w:eastAsia="Calibri"/>
                <w:szCs w:val="24"/>
                <w:lang w:val="ru-RU" w:bidi="ar-SA"/>
              </w:rPr>
              <w:t>понятие источники статистической информации, виды источников статистической информации;</w:t>
            </w:r>
          </w:p>
          <w:p w:rsidR="005C5E22" w:rsidRPr="0020683F" w:rsidRDefault="005C5E22" w:rsidP="005C5E22">
            <w:pPr>
              <w:numPr>
                <w:ilvl w:val="0"/>
                <w:numId w:val="3"/>
              </w:numPr>
              <w:ind w:left="0" w:firstLine="709"/>
              <w:rPr>
                <w:rFonts w:eastAsia="Calibri"/>
                <w:szCs w:val="24"/>
                <w:lang w:val="ru-RU" w:bidi="ar-SA"/>
              </w:rPr>
            </w:pPr>
            <w:r w:rsidRPr="0020683F">
              <w:rPr>
                <w:rFonts w:eastAsia="Calibri"/>
                <w:szCs w:val="24"/>
                <w:lang w:val="ru-RU" w:bidi="ar-SA"/>
              </w:rPr>
              <w:t>основные методологические документы по статистике, в том числе международные;</w:t>
            </w:r>
          </w:p>
          <w:p w:rsidR="005C5E22" w:rsidRPr="0020683F" w:rsidRDefault="005C5E22" w:rsidP="005C5E22">
            <w:pPr>
              <w:numPr>
                <w:ilvl w:val="0"/>
                <w:numId w:val="3"/>
              </w:numPr>
              <w:ind w:left="0" w:firstLine="709"/>
              <w:rPr>
                <w:rFonts w:eastAsia="Calibri"/>
                <w:szCs w:val="24"/>
                <w:lang w:val="ru-RU" w:bidi="ar-SA"/>
              </w:rPr>
            </w:pPr>
            <w:r w:rsidRPr="0020683F">
              <w:rPr>
                <w:rFonts w:eastAsia="Calibri"/>
                <w:szCs w:val="24"/>
                <w:lang w:val="ru-RU" w:bidi="ar-SA"/>
              </w:rPr>
              <w:t>порядок формирования индексов цен, физических объемов;</w:t>
            </w:r>
          </w:p>
          <w:p w:rsidR="005C5E22" w:rsidRPr="0020683F" w:rsidRDefault="005C5E22" w:rsidP="005C5E22">
            <w:pPr>
              <w:numPr>
                <w:ilvl w:val="0"/>
                <w:numId w:val="3"/>
              </w:numPr>
              <w:ind w:left="0" w:firstLine="709"/>
              <w:rPr>
                <w:rFonts w:eastAsia="Calibri"/>
                <w:szCs w:val="24"/>
                <w:lang w:val="ru-RU" w:bidi="ar-SA"/>
              </w:rPr>
            </w:pPr>
            <w:r w:rsidRPr="0020683F">
              <w:rPr>
                <w:rFonts w:eastAsia="Calibri"/>
                <w:szCs w:val="24"/>
                <w:lang w:val="ru-RU" w:bidi="ar-SA"/>
              </w:rPr>
              <w:t>виды статистических наблюдений;</w:t>
            </w:r>
          </w:p>
          <w:p w:rsidR="005C5E22" w:rsidRPr="0020683F" w:rsidRDefault="005C5E22" w:rsidP="005C5E22">
            <w:pPr>
              <w:numPr>
                <w:ilvl w:val="0"/>
                <w:numId w:val="3"/>
              </w:numPr>
              <w:ind w:left="0" w:firstLine="709"/>
              <w:rPr>
                <w:rFonts w:eastAsia="Calibri"/>
                <w:szCs w:val="24"/>
                <w:lang w:val="ru-RU" w:bidi="ar-SA"/>
              </w:rPr>
            </w:pPr>
            <w:r w:rsidRPr="0020683F">
              <w:rPr>
                <w:rFonts w:eastAsia="Calibri"/>
                <w:szCs w:val="24"/>
                <w:lang w:val="ru-RU" w:bidi="ar-SA"/>
              </w:rPr>
              <w:lastRenderedPageBreak/>
              <w:t>порядок формирования статистической информации;</w:t>
            </w:r>
          </w:p>
          <w:p w:rsidR="005C5E22" w:rsidRPr="0020683F" w:rsidRDefault="005C5E22" w:rsidP="005C5E22">
            <w:pPr>
              <w:numPr>
                <w:ilvl w:val="0"/>
                <w:numId w:val="3"/>
              </w:numPr>
              <w:ind w:left="0" w:firstLine="709"/>
              <w:rPr>
                <w:rFonts w:eastAsia="Calibri"/>
                <w:szCs w:val="24"/>
                <w:lang w:val="ru-RU" w:bidi="ar-SA"/>
              </w:rPr>
            </w:pPr>
            <w:r w:rsidRPr="0020683F">
              <w:rPr>
                <w:rFonts w:eastAsia="Calibri"/>
                <w:szCs w:val="24"/>
                <w:lang w:val="ru-RU" w:bidi="ar-SA"/>
              </w:rPr>
              <w:t>основы общей теории статистики;</w:t>
            </w:r>
          </w:p>
          <w:p w:rsidR="005C5E22" w:rsidRPr="0020683F" w:rsidRDefault="005C5E22" w:rsidP="005C5E22">
            <w:pPr>
              <w:numPr>
                <w:ilvl w:val="0"/>
                <w:numId w:val="3"/>
              </w:numPr>
              <w:ind w:left="0" w:firstLine="709"/>
              <w:rPr>
                <w:rFonts w:eastAsia="Calibri"/>
                <w:szCs w:val="24"/>
                <w:lang w:val="ru-RU" w:bidi="ar-SA"/>
              </w:rPr>
            </w:pPr>
            <w:r w:rsidRPr="0020683F">
              <w:rPr>
                <w:rFonts w:eastAsia="Calibri"/>
                <w:szCs w:val="24"/>
                <w:lang w:val="ru-RU" w:bidi="ar-SA"/>
              </w:rPr>
              <w:t>понятия выборка, объем выборки;</w:t>
            </w:r>
          </w:p>
          <w:p w:rsidR="005C5E22" w:rsidRPr="0020683F" w:rsidRDefault="005C5E22" w:rsidP="005C5E22">
            <w:pPr>
              <w:numPr>
                <w:ilvl w:val="0"/>
                <w:numId w:val="3"/>
              </w:numPr>
              <w:ind w:left="0" w:firstLine="709"/>
              <w:rPr>
                <w:rFonts w:eastAsia="Calibri"/>
                <w:szCs w:val="24"/>
                <w:lang w:val="ru-RU" w:bidi="ar-SA"/>
              </w:rPr>
            </w:pPr>
            <w:r w:rsidRPr="0020683F">
              <w:rPr>
                <w:rFonts w:eastAsia="Calibri"/>
                <w:szCs w:val="24"/>
                <w:lang w:val="ru-RU" w:bidi="ar-SA"/>
              </w:rPr>
              <w:t>виды выборок и порядок их формирования;</w:t>
            </w:r>
          </w:p>
          <w:p w:rsidR="005C5E22" w:rsidRPr="0020683F" w:rsidRDefault="005C5E22" w:rsidP="005C5E22">
            <w:pPr>
              <w:numPr>
                <w:ilvl w:val="0"/>
                <w:numId w:val="3"/>
              </w:numPr>
              <w:ind w:left="0" w:firstLine="709"/>
              <w:rPr>
                <w:rFonts w:eastAsia="Calibri"/>
                <w:szCs w:val="24"/>
                <w:lang w:val="ru-RU" w:bidi="ar-SA"/>
              </w:rPr>
            </w:pPr>
            <w:r w:rsidRPr="0020683F">
              <w:rPr>
                <w:rFonts w:eastAsia="Calibri"/>
                <w:szCs w:val="24"/>
                <w:lang w:val="ru-RU" w:bidi="ar-SA"/>
              </w:rPr>
              <w:t>основные принципы официального статистического учета;</w:t>
            </w:r>
          </w:p>
          <w:p w:rsidR="005C5E22" w:rsidRPr="0020683F" w:rsidRDefault="005C5E22" w:rsidP="005C5E22">
            <w:pPr>
              <w:numPr>
                <w:ilvl w:val="0"/>
                <w:numId w:val="3"/>
              </w:numPr>
              <w:ind w:left="0" w:firstLine="709"/>
              <w:rPr>
                <w:rFonts w:eastAsia="Calibri"/>
                <w:szCs w:val="24"/>
                <w:lang w:val="ru-RU" w:bidi="ar-SA"/>
              </w:rPr>
            </w:pPr>
            <w:r w:rsidRPr="0020683F">
              <w:rPr>
                <w:rFonts w:eastAsia="Calibri"/>
                <w:szCs w:val="24"/>
                <w:lang w:val="ru-RU" w:bidi="ar-SA"/>
              </w:rPr>
              <w:t>методология обработки статистической информации;</w:t>
            </w:r>
          </w:p>
          <w:p w:rsidR="005C5E22" w:rsidRPr="0020683F" w:rsidRDefault="005C5E22" w:rsidP="005C5E22">
            <w:pPr>
              <w:numPr>
                <w:ilvl w:val="0"/>
                <w:numId w:val="3"/>
              </w:numPr>
              <w:ind w:left="0" w:firstLine="709"/>
              <w:rPr>
                <w:rFonts w:eastAsia="Calibri"/>
                <w:szCs w:val="24"/>
                <w:lang w:val="ru-RU" w:bidi="ar-SA"/>
              </w:rPr>
            </w:pPr>
            <w:r w:rsidRPr="0020683F">
              <w:rPr>
                <w:rFonts w:eastAsia="Calibri"/>
                <w:szCs w:val="24"/>
                <w:lang w:val="ru-RU" w:bidi="ar-SA"/>
              </w:rPr>
              <w:t>методы осуществления статистических расчетов;</w:t>
            </w:r>
          </w:p>
          <w:p w:rsidR="005C5E22" w:rsidRPr="0020683F" w:rsidRDefault="005C5E22" w:rsidP="005C5E22">
            <w:pPr>
              <w:numPr>
                <w:ilvl w:val="0"/>
                <w:numId w:val="3"/>
              </w:numPr>
              <w:ind w:left="0" w:firstLine="709"/>
              <w:rPr>
                <w:rFonts w:eastAsia="Calibri"/>
                <w:szCs w:val="24"/>
                <w:lang w:val="ru-RU" w:bidi="ar-SA"/>
              </w:rPr>
            </w:pPr>
            <w:r w:rsidRPr="0020683F">
              <w:rPr>
                <w:rFonts w:eastAsia="Calibri"/>
                <w:szCs w:val="24"/>
                <w:lang w:val="ru-RU" w:bidi="ar-SA"/>
              </w:rPr>
              <w:t>методы осуществления контроля качества;</w:t>
            </w:r>
          </w:p>
          <w:p w:rsidR="005C5E22" w:rsidRPr="0020683F" w:rsidRDefault="005C5E22" w:rsidP="005C5E22">
            <w:pPr>
              <w:numPr>
                <w:ilvl w:val="0"/>
                <w:numId w:val="3"/>
              </w:numPr>
              <w:ind w:left="0" w:firstLine="709"/>
              <w:rPr>
                <w:rFonts w:eastAsia="Calibri"/>
                <w:szCs w:val="24"/>
                <w:lang w:val="ru-RU" w:bidi="ar-SA"/>
              </w:rPr>
            </w:pPr>
            <w:r w:rsidRPr="0020683F">
              <w:rPr>
                <w:rFonts w:eastAsia="Calibri"/>
                <w:szCs w:val="24"/>
                <w:lang w:val="ru-RU" w:bidi="ar-SA"/>
              </w:rPr>
              <w:t>понятие классификаторы, используемые для формирования официальной статистической информации;</w:t>
            </w:r>
          </w:p>
          <w:p w:rsidR="005C5E22" w:rsidRPr="0020683F" w:rsidRDefault="005C5E22" w:rsidP="005C5E22">
            <w:pPr>
              <w:numPr>
                <w:ilvl w:val="0"/>
                <w:numId w:val="3"/>
              </w:numPr>
              <w:ind w:left="0" w:firstLine="709"/>
              <w:rPr>
                <w:rFonts w:eastAsia="Calibri"/>
                <w:szCs w:val="24"/>
                <w:lang w:val="ru-RU" w:bidi="ar-SA"/>
              </w:rPr>
            </w:pPr>
            <w:r w:rsidRPr="0020683F">
              <w:rPr>
                <w:rFonts w:eastAsia="Calibri"/>
                <w:szCs w:val="24"/>
                <w:lang w:val="ru-RU" w:bidi="ar-SA"/>
              </w:rPr>
              <w:t>статистические пакеты прикладных программ;</w:t>
            </w:r>
          </w:p>
          <w:p w:rsidR="005C5E22" w:rsidRPr="0020683F" w:rsidRDefault="005C5E22" w:rsidP="005C5E22">
            <w:pPr>
              <w:numPr>
                <w:ilvl w:val="0"/>
                <w:numId w:val="3"/>
              </w:numPr>
              <w:ind w:left="0" w:firstLine="709"/>
              <w:rPr>
                <w:rFonts w:eastAsia="Calibri"/>
                <w:szCs w:val="24"/>
                <w:lang w:val="ru-RU" w:bidi="ar-SA"/>
              </w:rPr>
            </w:pPr>
            <w:r w:rsidRPr="0020683F">
              <w:rPr>
                <w:rFonts w:eastAsia="Calibri"/>
                <w:szCs w:val="24"/>
                <w:lang w:val="ru-RU" w:bidi="ar-SA"/>
              </w:rPr>
              <w:t>обеспечение сохранности и конфиденциальности первичных статистических данных</w:t>
            </w:r>
          </w:p>
        </w:tc>
      </w:tr>
      <w:tr w:rsidR="005C5E22" w:rsidRPr="0020683F" w:rsidTr="00D10E73">
        <w:trPr>
          <w:trHeight w:val="859"/>
        </w:trPr>
        <w:tc>
          <w:tcPr>
            <w:tcW w:w="5920" w:type="dxa"/>
            <w:gridSpan w:val="2"/>
            <w:tcBorders>
              <w:top w:val="single" w:sz="4" w:space="0" w:color="auto"/>
              <w:left w:val="single" w:sz="4" w:space="0" w:color="auto"/>
              <w:bottom w:val="single" w:sz="4" w:space="0" w:color="auto"/>
              <w:right w:val="single" w:sz="4" w:space="0" w:color="auto"/>
            </w:tcBorders>
            <w:vAlign w:val="center"/>
          </w:tcPr>
          <w:p w:rsidR="005C5E22" w:rsidRPr="0020683F" w:rsidRDefault="005C5E22" w:rsidP="00D10E73">
            <w:pPr>
              <w:tabs>
                <w:tab w:val="left" w:pos="9033"/>
              </w:tabs>
              <w:rPr>
                <w:rFonts w:eastAsia="Calibri"/>
                <w:szCs w:val="24"/>
                <w:lang w:val="ru-RU" w:bidi="ar-SA"/>
              </w:rPr>
            </w:pPr>
            <w:r w:rsidRPr="0020683F">
              <w:rPr>
                <w:rFonts w:eastAsia="Calibri"/>
                <w:b/>
                <w:bCs/>
                <w:szCs w:val="24"/>
                <w:lang w:bidi="ar-SA"/>
              </w:rPr>
              <w:lastRenderedPageBreak/>
              <w:t>III</w:t>
            </w:r>
            <w:r w:rsidRPr="0020683F">
              <w:rPr>
                <w:rFonts w:eastAsia="Calibri"/>
                <w:b/>
                <w:bCs/>
                <w:szCs w:val="24"/>
                <w:lang w:val="ru-RU" w:bidi="ar-SA"/>
              </w:rPr>
              <w:t>. Требования к профессиональным умениям</w:t>
            </w:r>
          </w:p>
        </w:tc>
        <w:tc>
          <w:tcPr>
            <w:tcW w:w="9248" w:type="dxa"/>
            <w:tcBorders>
              <w:top w:val="single" w:sz="4" w:space="0" w:color="auto"/>
              <w:left w:val="single" w:sz="4" w:space="0" w:color="auto"/>
              <w:bottom w:val="single" w:sz="4" w:space="0" w:color="auto"/>
              <w:right w:val="single" w:sz="4" w:space="0" w:color="auto"/>
            </w:tcBorders>
          </w:tcPr>
          <w:p w:rsidR="005C5E22" w:rsidRPr="0020683F" w:rsidRDefault="005C5E22" w:rsidP="00D10E73">
            <w:pPr>
              <w:widowControl w:val="0"/>
              <w:tabs>
                <w:tab w:val="left" w:pos="1061"/>
              </w:tabs>
              <w:autoSpaceDE w:val="0"/>
              <w:autoSpaceDN w:val="0"/>
              <w:adjustRightInd w:val="0"/>
              <w:ind w:firstLine="567"/>
              <w:rPr>
                <w:rFonts w:eastAsia="Calibri"/>
                <w:szCs w:val="24"/>
                <w:lang w:val="ru-RU" w:bidi="ar-SA"/>
              </w:rPr>
            </w:pPr>
            <w:r w:rsidRPr="0020683F">
              <w:rPr>
                <w:rFonts w:eastAsia="Calibri"/>
                <w:szCs w:val="24"/>
                <w:lang w:val="ru-RU" w:bidi="ar-SA"/>
              </w:rPr>
              <w:t>применение статистических пакетов прикладных программ;</w:t>
            </w:r>
          </w:p>
          <w:p w:rsidR="005C5E22" w:rsidRPr="0020683F" w:rsidRDefault="005C5E22" w:rsidP="00D10E73">
            <w:pPr>
              <w:widowControl w:val="0"/>
              <w:tabs>
                <w:tab w:val="left" w:pos="1061"/>
              </w:tabs>
              <w:autoSpaceDE w:val="0"/>
              <w:autoSpaceDN w:val="0"/>
              <w:adjustRightInd w:val="0"/>
              <w:ind w:firstLine="567"/>
              <w:rPr>
                <w:rFonts w:eastAsia="Calibri"/>
                <w:szCs w:val="24"/>
                <w:lang w:val="ru-RU" w:bidi="ar-SA"/>
              </w:rPr>
            </w:pPr>
            <w:r w:rsidRPr="0020683F">
              <w:rPr>
                <w:rFonts w:eastAsia="Calibri"/>
                <w:szCs w:val="24"/>
                <w:lang w:val="ru-RU" w:bidi="ar-SA"/>
              </w:rPr>
              <w:t>производить статистические расчеты на основе соответствующих математических и технических средств;</w:t>
            </w:r>
          </w:p>
          <w:p w:rsidR="005C5E22" w:rsidRPr="0020683F" w:rsidRDefault="005C5E22" w:rsidP="00D10E73">
            <w:pPr>
              <w:widowControl w:val="0"/>
              <w:tabs>
                <w:tab w:val="left" w:pos="1061"/>
              </w:tabs>
              <w:autoSpaceDE w:val="0"/>
              <w:autoSpaceDN w:val="0"/>
              <w:adjustRightInd w:val="0"/>
              <w:ind w:firstLine="567"/>
              <w:rPr>
                <w:rFonts w:eastAsia="Calibri"/>
                <w:szCs w:val="24"/>
                <w:lang w:val="ru-RU" w:bidi="ar-SA"/>
              </w:rPr>
            </w:pPr>
            <w:r w:rsidRPr="0020683F">
              <w:rPr>
                <w:rFonts w:eastAsia="Calibri"/>
                <w:szCs w:val="24"/>
                <w:lang w:val="ru-RU" w:bidi="ar-SA"/>
              </w:rPr>
              <w:t>работа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5C5E22" w:rsidRPr="0020683F" w:rsidRDefault="005C5E22" w:rsidP="00D10E73">
            <w:pPr>
              <w:tabs>
                <w:tab w:val="left" w:pos="1060"/>
              </w:tabs>
              <w:ind w:firstLine="567"/>
              <w:rPr>
                <w:rFonts w:eastAsia="Calibri"/>
                <w:szCs w:val="24"/>
                <w:lang w:val="ru-RU" w:bidi="ar-SA"/>
              </w:rPr>
            </w:pPr>
            <w:r w:rsidRPr="0020683F">
              <w:rPr>
                <w:rFonts w:eastAsia="Calibri"/>
                <w:szCs w:val="24"/>
                <w:lang w:val="ru-RU" w:bidi="ar-SA"/>
              </w:rPr>
              <w:t>работа с различными источниками статистической информации</w:t>
            </w:r>
          </w:p>
        </w:tc>
      </w:tr>
    </w:tbl>
    <w:p w:rsidR="005C5E22" w:rsidRPr="0020683F" w:rsidRDefault="005C5E22" w:rsidP="005C5E22">
      <w:pPr>
        <w:rPr>
          <w:rFonts w:eastAsia="Calibri"/>
          <w:b/>
          <w:szCs w:val="24"/>
          <w:lang w:val="ru-RU" w:bidi="ar-SA"/>
        </w:rPr>
      </w:pPr>
    </w:p>
    <w:p w:rsidR="005C5E22" w:rsidRPr="0020683F" w:rsidRDefault="005C5E22" w:rsidP="005C5E22">
      <w:pPr>
        <w:rPr>
          <w:rFonts w:eastAsia="Calibri"/>
          <w:b/>
          <w:szCs w:val="24"/>
          <w:lang w:val="ru-RU" w:bidi="ar-SA"/>
        </w:rPr>
        <w:sectPr w:rsidR="005C5E22" w:rsidRPr="0020683F" w:rsidSect="00BC017A">
          <w:headerReference w:type="default" r:id="rId16"/>
          <w:pgSz w:w="16840" w:h="11907" w:orient="landscape" w:code="9"/>
          <w:pgMar w:top="1134" w:right="680" w:bottom="1843" w:left="851" w:header="0" w:footer="0" w:gutter="0"/>
          <w:cols w:space="720"/>
          <w:noEndnote/>
          <w:titlePg/>
          <w:docGrid w:linePitch="299"/>
        </w:sectPr>
      </w:pPr>
    </w:p>
    <w:p w:rsidR="005C5E22" w:rsidRPr="0020683F" w:rsidRDefault="005C5E22" w:rsidP="005C5E22">
      <w:pPr>
        <w:jc w:val="center"/>
        <w:rPr>
          <w:rFonts w:eastAsia="Calibri"/>
          <w:b/>
          <w:szCs w:val="24"/>
          <w:lang w:val="ru-RU" w:bidi="ar-SA"/>
        </w:rPr>
      </w:pPr>
      <w:r w:rsidRPr="0020683F">
        <w:rPr>
          <w:rFonts w:eastAsia="Calibri"/>
          <w:b/>
          <w:szCs w:val="24"/>
          <w:lang w:val="ru-RU" w:bidi="ar-SA"/>
        </w:rPr>
        <w:lastRenderedPageBreak/>
        <w:t>ДОПОЛНИТЕЛЬНЫЕ КВАЛИФИКАЦИОННЫЕ ТРЕБОВАНИЯ</w:t>
      </w:r>
    </w:p>
    <w:p w:rsidR="005C5E22" w:rsidRPr="0020683F" w:rsidRDefault="005C5E22" w:rsidP="005C5E22">
      <w:pPr>
        <w:jc w:val="center"/>
        <w:rPr>
          <w:rFonts w:eastAsia="Calibri"/>
          <w:b/>
          <w:szCs w:val="24"/>
          <w:lang w:val="ru-RU" w:bidi="ar-SA"/>
        </w:rPr>
      </w:pPr>
      <w:r w:rsidRPr="0020683F">
        <w:rPr>
          <w:rFonts w:eastAsia="Calibri"/>
          <w:b/>
          <w:szCs w:val="24"/>
          <w:lang w:val="ru-RU" w:bidi="ar-SA"/>
        </w:rPr>
        <w:t>ДЛЯ ЗАМЕЩЕНИЯ ДОЛЖНОСТЕЙ ГОСУДАРСТВЕННОЙ ГРАЖДАНСКОЙ СЛУЖБЫ</w:t>
      </w:r>
    </w:p>
    <w:p w:rsidR="005C5E22" w:rsidRPr="0020683F" w:rsidRDefault="005C5E22" w:rsidP="005C5E22">
      <w:pPr>
        <w:jc w:val="center"/>
        <w:rPr>
          <w:rFonts w:eastAsia="Calibri"/>
          <w:b/>
          <w:szCs w:val="24"/>
          <w:lang w:val="ru-RU" w:bidi="ar-SA"/>
        </w:rPr>
      </w:pPr>
    </w:p>
    <w:p w:rsidR="005C5E22" w:rsidRPr="0020683F" w:rsidRDefault="005C5E22" w:rsidP="005C5E22">
      <w:pPr>
        <w:tabs>
          <w:tab w:val="left" w:pos="4953"/>
        </w:tabs>
        <w:jc w:val="center"/>
        <w:rPr>
          <w:rFonts w:eastAsia="Calibri"/>
          <w:b/>
          <w:bCs/>
          <w:szCs w:val="24"/>
          <w:lang w:val="ru-RU" w:bidi="ar-SA"/>
        </w:rPr>
      </w:pPr>
      <w:r w:rsidRPr="0020683F">
        <w:rPr>
          <w:rFonts w:eastAsia="Calibri"/>
          <w:b/>
          <w:bCs/>
          <w:szCs w:val="24"/>
          <w:lang w:val="ru-RU" w:bidi="ar-SA"/>
        </w:rPr>
        <w:t>П.31.1. Вид профессиональной служебной деятельности</w:t>
      </w:r>
    </w:p>
    <w:p w:rsidR="005C5E22" w:rsidRPr="0020683F" w:rsidRDefault="005C5E22" w:rsidP="005C5E22">
      <w:pPr>
        <w:pStyle w:val="2"/>
        <w:rPr>
          <w:rFonts w:eastAsia="Calibri"/>
          <w:szCs w:val="24"/>
          <w:lang w:val="ru-RU"/>
        </w:rPr>
      </w:pPr>
      <w:bookmarkStart w:id="111" w:name="_Toc476580768"/>
      <w:bookmarkStart w:id="112" w:name="_Toc476615844"/>
      <w:bookmarkStart w:id="113" w:name="_Toc476838040"/>
      <w:bookmarkStart w:id="114" w:name="_Toc477191950"/>
      <w:bookmarkStart w:id="115" w:name="_Toc477194418"/>
      <w:bookmarkStart w:id="116" w:name="_Toc477362144"/>
      <w:bookmarkStart w:id="117" w:name="_Toc477362698"/>
      <w:bookmarkStart w:id="118" w:name="_Toc477431993"/>
      <w:bookmarkStart w:id="119" w:name="_Toc477435017"/>
      <w:bookmarkStart w:id="120" w:name="_Toc477447908"/>
      <w:bookmarkStart w:id="121" w:name="_Toc477819874"/>
      <w:bookmarkStart w:id="122" w:name="_Toc477865955"/>
      <w:bookmarkStart w:id="123" w:name="_Toc477886487"/>
      <w:bookmarkStart w:id="124" w:name="_Toc477953521"/>
      <w:bookmarkStart w:id="125" w:name="_Toc478033068"/>
      <w:bookmarkStart w:id="126" w:name="_Toc478038940"/>
      <w:bookmarkStart w:id="127" w:name="_Toc478047429"/>
      <w:bookmarkStart w:id="128" w:name="_Toc478120297"/>
      <w:bookmarkStart w:id="129" w:name="_Toc478120891"/>
      <w:bookmarkStart w:id="130" w:name="_Toc478124967"/>
      <w:bookmarkStart w:id="131" w:name="_Toc478125909"/>
      <w:bookmarkStart w:id="132" w:name="_Toc478417412"/>
      <w:bookmarkStart w:id="133" w:name="_Toc478907141"/>
      <w:bookmarkStart w:id="134" w:name="_Toc478998399"/>
      <w:r w:rsidRPr="0020683F">
        <w:rPr>
          <w:rFonts w:eastAsia="Calibri"/>
          <w:szCs w:val="24"/>
          <w:lang w:val="ru-RU"/>
        </w:rPr>
        <w:t>Проведение федеральных статистических наблюдений и формирование на их основе официальной статистической информации</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rsidR="005C5E22" w:rsidRPr="0020683F" w:rsidRDefault="005C5E22" w:rsidP="005C5E22">
      <w:pPr>
        <w:rPr>
          <w:szCs w:val="24"/>
          <w:lang w:val="ru-RU" w:bidi="ar-SA"/>
        </w:rPr>
      </w:pPr>
    </w:p>
    <w:p w:rsidR="005C5E22" w:rsidRPr="0020683F" w:rsidRDefault="005C5E22" w:rsidP="005C5E22">
      <w:pPr>
        <w:jc w:val="center"/>
        <w:rPr>
          <w:rFonts w:eastAsia="Calibri"/>
          <w:b/>
          <w:bCs/>
          <w:szCs w:val="24"/>
          <w:lang w:val="ru-RU" w:bidi="ar-SA"/>
        </w:rPr>
      </w:pPr>
      <w:r w:rsidRPr="0020683F">
        <w:rPr>
          <w:rFonts w:eastAsia="Calibri"/>
          <w:b/>
          <w:bCs/>
          <w:szCs w:val="24"/>
          <w:lang w:val="ru-RU" w:bidi="ar-SA"/>
        </w:rPr>
        <w:t>Наименование федерального государственного органа</w:t>
      </w:r>
    </w:p>
    <w:p w:rsidR="005C5E22" w:rsidRPr="0020683F" w:rsidRDefault="005C5E22" w:rsidP="005C5E22">
      <w:pPr>
        <w:jc w:val="center"/>
        <w:rPr>
          <w:rFonts w:eastAsia="Calibri"/>
          <w:szCs w:val="24"/>
          <w:lang w:val="ru-RU" w:bidi="ar-SA"/>
        </w:rPr>
      </w:pPr>
      <w:r w:rsidRPr="0020683F">
        <w:rPr>
          <w:rFonts w:eastAsia="Calibri"/>
          <w:szCs w:val="24"/>
          <w:lang w:val="ru-RU" w:bidi="ar-SA"/>
        </w:rPr>
        <w:t>Федеральная служба государственной статистики</w:t>
      </w:r>
    </w:p>
    <w:p w:rsidR="005C5E22" w:rsidRPr="0020683F" w:rsidRDefault="005C5E22" w:rsidP="005C5E22">
      <w:pPr>
        <w:rPr>
          <w:szCs w:val="24"/>
          <w:lang w:val="ru-RU" w:bidi="ar-SA"/>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5C5E22" w:rsidRPr="0020683F" w:rsidTr="00D10E73">
        <w:trPr>
          <w:trHeight w:val="359"/>
        </w:trPr>
        <w:tc>
          <w:tcPr>
            <w:tcW w:w="2802" w:type="dxa"/>
            <w:vMerge w:val="restart"/>
            <w:vAlign w:val="center"/>
          </w:tcPr>
          <w:p w:rsidR="005C5E22" w:rsidRPr="0020683F" w:rsidRDefault="005C5E22" w:rsidP="00D10E73">
            <w:pPr>
              <w:tabs>
                <w:tab w:val="left" w:pos="9033"/>
              </w:tabs>
              <w:rPr>
                <w:rFonts w:eastAsia="Calibri"/>
                <w:b/>
                <w:bCs/>
                <w:szCs w:val="24"/>
                <w:lang w:val="ru-RU" w:bidi="ar-SA"/>
              </w:rPr>
            </w:pPr>
            <w:r w:rsidRPr="0020683F">
              <w:rPr>
                <w:rFonts w:eastAsia="Calibri"/>
                <w:b/>
                <w:bCs/>
                <w:szCs w:val="24"/>
                <w:lang w:bidi="ar-SA"/>
              </w:rPr>
              <w:t>II</w:t>
            </w:r>
            <w:r w:rsidRPr="0020683F">
              <w:rPr>
                <w:rFonts w:eastAsia="Calibri"/>
                <w:b/>
                <w:bCs/>
                <w:szCs w:val="24"/>
                <w:lang w:val="ru-RU" w:bidi="ar-SA"/>
              </w:rPr>
              <w:t>. Требования к профессиональным знаниям</w:t>
            </w:r>
          </w:p>
        </w:tc>
        <w:tc>
          <w:tcPr>
            <w:tcW w:w="3118" w:type="dxa"/>
            <w:vAlign w:val="center"/>
          </w:tcPr>
          <w:p w:rsidR="005C5E22" w:rsidRPr="0020683F" w:rsidRDefault="005C5E22" w:rsidP="00D10E73">
            <w:pPr>
              <w:tabs>
                <w:tab w:val="left" w:pos="9033"/>
              </w:tabs>
              <w:rPr>
                <w:rFonts w:eastAsia="Calibri"/>
                <w:b/>
                <w:bCs/>
                <w:szCs w:val="24"/>
                <w:lang w:val="ru-RU" w:bidi="ar-SA"/>
              </w:rPr>
            </w:pPr>
            <w:r w:rsidRPr="0020683F">
              <w:rPr>
                <w:rFonts w:eastAsia="Calibri"/>
                <w:b/>
                <w:bCs/>
                <w:szCs w:val="24"/>
                <w:lang w:val="ru-RU" w:bidi="ar-SA"/>
              </w:rPr>
              <w:t>1. Знания в сфере законодательства Российской Федерации</w:t>
            </w:r>
          </w:p>
        </w:tc>
        <w:tc>
          <w:tcPr>
            <w:tcW w:w="9248" w:type="dxa"/>
          </w:tcPr>
          <w:p w:rsidR="005C5E22" w:rsidRPr="0020683F" w:rsidRDefault="005C5E22" w:rsidP="005C5E22">
            <w:pPr>
              <w:numPr>
                <w:ilvl w:val="0"/>
                <w:numId w:val="7"/>
              </w:numPr>
              <w:ind w:left="0" w:firstLine="709"/>
              <w:rPr>
                <w:rFonts w:eastAsia="Calibri"/>
                <w:szCs w:val="24"/>
                <w:lang w:val="ru-RU" w:bidi="ar-SA"/>
              </w:rPr>
            </w:pPr>
            <w:proofErr w:type="gramStart"/>
            <w:r w:rsidRPr="0020683F">
              <w:rPr>
                <w:rFonts w:eastAsia="Calibri"/>
                <w:szCs w:val="24"/>
                <w:lang w:val="ru-RU" w:bidi="ar-SA"/>
              </w:rPr>
              <w:t>Административный регламент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(утвержден приказом Росстата от 18 марта</w:t>
            </w:r>
            <w:proofErr w:type="gramEnd"/>
            <w:r w:rsidRPr="0020683F">
              <w:rPr>
                <w:rFonts w:eastAsia="Calibri"/>
                <w:szCs w:val="24"/>
                <w:lang w:val="ru-RU" w:bidi="ar-SA"/>
              </w:rPr>
              <w:t xml:space="preserve"> </w:t>
            </w:r>
            <w:proofErr w:type="gramStart"/>
            <w:r w:rsidRPr="0020683F">
              <w:rPr>
                <w:rFonts w:eastAsia="Calibri"/>
                <w:szCs w:val="24"/>
                <w:lang w:val="ru-RU" w:bidi="ar-SA"/>
              </w:rPr>
              <w:t>2008 г. № 61, зарегистрирован Минюстом России 22 апреля 2008 г. № 11576);</w:t>
            </w:r>
            <w:proofErr w:type="gramEnd"/>
          </w:p>
          <w:p w:rsidR="005C5E22" w:rsidRPr="0020683F" w:rsidRDefault="005C5E22" w:rsidP="005C5E22">
            <w:pPr>
              <w:numPr>
                <w:ilvl w:val="0"/>
                <w:numId w:val="7"/>
              </w:numPr>
              <w:ind w:left="0" w:firstLine="709"/>
              <w:rPr>
                <w:rFonts w:eastAsia="Calibri"/>
                <w:szCs w:val="24"/>
                <w:lang w:val="ru-RU" w:bidi="ar-SA"/>
              </w:rPr>
            </w:pPr>
            <w:r w:rsidRPr="0020683F">
              <w:rPr>
                <w:rFonts w:eastAsia="Calibri"/>
                <w:szCs w:val="24"/>
                <w:lang w:val="ru-RU" w:bidi="ar-SA"/>
              </w:rPr>
              <w:t>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 приказом Росстата от 29 декабря 2012 г. № 668, зарегистрирован Минюстом России 2 апреля 2013 г. № 27965);</w:t>
            </w:r>
          </w:p>
          <w:p w:rsidR="005C5E22" w:rsidRPr="0020683F" w:rsidRDefault="005C5E22" w:rsidP="005C5E22">
            <w:pPr>
              <w:numPr>
                <w:ilvl w:val="0"/>
                <w:numId w:val="7"/>
              </w:numPr>
              <w:ind w:left="0" w:firstLine="709"/>
              <w:rPr>
                <w:rFonts w:eastAsia="Calibri"/>
                <w:szCs w:val="24"/>
                <w:lang w:val="ru-RU" w:bidi="ar-SA"/>
              </w:rPr>
            </w:pPr>
            <w:r w:rsidRPr="0020683F">
              <w:rPr>
                <w:rFonts w:eastAsia="Calibri"/>
                <w:szCs w:val="24"/>
                <w:lang w:val="ru-RU" w:bidi="ar-SA"/>
              </w:rPr>
              <w:t>Административный регламент предоставления Федеральной службой государственной статистики государственной услуги «Обеспечение заинтересованных пользователей данными бухгалтерской (финансовой) отчетности юридических лиц, осуществляющих свою деятельность на территории Российской Федерации» (утвержден приказом Росстата от 20 мая 2013 г. № 183, зарегистрирован Минюстом России 8 ноября 2013 г. № 30338);</w:t>
            </w:r>
          </w:p>
          <w:p w:rsidR="005C5E22" w:rsidRPr="0020683F" w:rsidRDefault="005C5E22" w:rsidP="005C5E22">
            <w:pPr>
              <w:numPr>
                <w:ilvl w:val="0"/>
                <w:numId w:val="7"/>
              </w:numPr>
              <w:ind w:left="0" w:firstLine="709"/>
              <w:rPr>
                <w:rFonts w:eastAsia="Calibri"/>
                <w:szCs w:val="24"/>
                <w:lang w:val="ru-RU" w:bidi="ar-SA"/>
              </w:rPr>
            </w:pPr>
            <w:r w:rsidRPr="0020683F">
              <w:rPr>
                <w:rFonts w:eastAsia="Calibri"/>
                <w:szCs w:val="24"/>
                <w:lang w:val="ru-RU" w:bidi="ar-SA"/>
              </w:rPr>
              <w:t xml:space="preserve">Административный регламент исполнения Федеральной службой государственной статистики государственной функции «Утверждение форм федерального статистического наблюдения и указаний по их заполнению и </w:t>
            </w:r>
            <w:r w:rsidRPr="0020683F">
              <w:rPr>
                <w:rFonts w:eastAsia="Calibri"/>
                <w:szCs w:val="24"/>
                <w:lang w:val="ru-RU" w:bidi="ar-SA"/>
              </w:rPr>
              <w:lastRenderedPageBreak/>
              <w:t>координация деятельности в сфере официального статистического учета при их утверждении» (утвержден приказом Минэкономразвития России от 27 декабря 2010 г. № 685, зарегистрирован Минюстом России 5 апреля 2011 г. № 20429).</w:t>
            </w:r>
          </w:p>
          <w:p w:rsidR="005C5E22" w:rsidRPr="0020683F" w:rsidRDefault="005C5E22" w:rsidP="00D10E73">
            <w:pPr>
              <w:rPr>
                <w:rFonts w:eastAsia="Calibri"/>
                <w:szCs w:val="24"/>
                <w:lang w:val="ru-RU" w:bidi="ar-SA"/>
              </w:rPr>
            </w:pPr>
          </w:p>
          <w:p w:rsidR="005C5E22" w:rsidRPr="0020683F" w:rsidRDefault="005C5E22" w:rsidP="00D10E73">
            <w:pPr>
              <w:ind w:firstLine="709"/>
              <w:rPr>
                <w:rFonts w:eastAsia="Calibri"/>
                <w:szCs w:val="24"/>
                <w:lang w:val="ru-RU" w:bidi="ar-SA"/>
              </w:rPr>
            </w:pPr>
            <w:r w:rsidRPr="0020683F">
              <w:rPr>
                <w:rFonts w:eastAsia="Calibri"/>
                <w:szCs w:val="24"/>
                <w:lang w:val="ru-RU" w:bidi="ar-SA"/>
              </w:rPr>
              <w:t>В должностной регламент гражданского служащего дополнительно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5C5E22" w:rsidRPr="0020683F" w:rsidTr="00D10E73">
        <w:trPr>
          <w:trHeight w:val="1918"/>
        </w:trPr>
        <w:tc>
          <w:tcPr>
            <w:tcW w:w="2802" w:type="dxa"/>
            <w:vMerge/>
            <w:vAlign w:val="center"/>
          </w:tcPr>
          <w:p w:rsidR="005C5E22" w:rsidRPr="0020683F" w:rsidRDefault="005C5E22" w:rsidP="00D10E73">
            <w:pPr>
              <w:tabs>
                <w:tab w:val="left" w:pos="9033"/>
              </w:tabs>
              <w:rPr>
                <w:rFonts w:eastAsia="Calibri"/>
                <w:szCs w:val="24"/>
                <w:lang w:val="ru-RU" w:bidi="ar-SA"/>
              </w:rPr>
            </w:pPr>
          </w:p>
        </w:tc>
        <w:tc>
          <w:tcPr>
            <w:tcW w:w="3118" w:type="dxa"/>
            <w:vAlign w:val="center"/>
          </w:tcPr>
          <w:p w:rsidR="005C5E22" w:rsidRPr="0020683F" w:rsidRDefault="005C5E22" w:rsidP="00D10E73">
            <w:pPr>
              <w:tabs>
                <w:tab w:val="left" w:pos="9033"/>
              </w:tabs>
              <w:rPr>
                <w:rFonts w:eastAsia="Calibri"/>
                <w:szCs w:val="24"/>
                <w:lang w:val="ru-RU" w:bidi="ar-SA"/>
              </w:rPr>
            </w:pPr>
            <w:r w:rsidRPr="0020683F">
              <w:rPr>
                <w:rFonts w:eastAsia="Calibri"/>
                <w:b/>
                <w:bCs/>
                <w:szCs w:val="24"/>
                <w:lang w:val="ru-RU" w:bidi="ar-SA"/>
              </w:rPr>
              <w:t>2. Иные профессиональные знания</w:t>
            </w:r>
          </w:p>
        </w:tc>
        <w:tc>
          <w:tcPr>
            <w:tcW w:w="9248" w:type="dxa"/>
          </w:tcPr>
          <w:p w:rsidR="005C5E22" w:rsidRPr="0020683F" w:rsidRDefault="005C5E22" w:rsidP="005C5E22">
            <w:pPr>
              <w:numPr>
                <w:ilvl w:val="0"/>
                <w:numId w:val="8"/>
              </w:numPr>
              <w:ind w:left="0" w:firstLine="709"/>
              <w:rPr>
                <w:rFonts w:eastAsia="Calibri"/>
                <w:szCs w:val="24"/>
                <w:lang w:val="ru-RU" w:bidi="ar-SA"/>
              </w:rPr>
            </w:pPr>
            <w:r w:rsidRPr="0020683F">
              <w:rPr>
                <w:rFonts w:eastAsia="Calibri"/>
                <w:szCs w:val="24"/>
                <w:lang w:val="ru-RU" w:bidi="ar-SA"/>
              </w:rPr>
              <w:t>виды и способы обследования организаций, населения, регистрации цен;</w:t>
            </w:r>
          </w:p>
          <w:p w:rsidR="005C5E22" w:rsidRPr="0020683F" w:rsidRDefault="005C5E22" w:rsidP="005C5E22">
            <w:pPr>
              <w:numPr>
                <w:ilvl w:val="0"/>
                <w:numId w:val="8"/>
              </w:numPr>
              <w:tabs>
                <w:tab w:val="left" w:pos="1060"/>
              </w:tabs>
              <w:ind w:left="0" w:firstLine="709"/>
              <w:rPr>
                <w:rFonts w:eastAsia="Calibri"/>
                <w:szCs w:val="24"/>
                <w:lang w:val="ru-RU" w:bidi="ar-SA"/>
              </w:rPr>
            </w:pPr>
            <w:r w:rsidRPr="0020683F">
              <w:rPr>
                <w:rFonts w:eastAsia="Calibri"/>
                <w:szCs w:val="24"/>
                <w:lang w:val="ru-RU" w:bidi="ar-SA"/>
              </w:rPr>
              <w:t>основные подходы по формированию входных массивов статистических данных;</w:t>
            </w:r>
          </w:p>
          <w:p w:rsidR="005C5E22" w:rsidRPr="0020683F" w:rsidRDefault="005C5E22" w:rsidP="005C5E22">
            <w:pPr>
              <w:numPr>
                <w:ilvl w:val="0"/>
                <w:numId w:val="8"/>
              </w:numPr>
              <w:ind w:left="0" w:firstLine="709"/>
              <w:rPr>
                <w:rFonts w:eastAsia="Calibri"/>
                <w:szCs w:val="24"/>
                <w:lang w:val="ru-RU" w:bidi="ar-SA"/>
              </w:rPr>
            </w:pPr>
            <w:r w:rsidRPr="0020683F">
              <w:rPr>
                <w:rFonts w:eastAsia="Calibri"/>
                <w:szCs w:val="24"/>
                <w:lang w:val="ru-RU" w:bidi="ar-SA"/>
              </w:rPr>
              <w:t>понятие национальных классификационных систем;</w:t>
            </w:r>
          </w:p>
          <w:p w:rsidR="005C5E22" w:rsidRPr="0020683F" w:rsidRDefault="005C5E22" w:rsidP="005C5E22">
            <w:pPr>
              <w:numPr>
                <w:ilvl w:val="0"/>
                <w:numId w:val="8"/>
              </w:numPr>
              <w:tabs>
                <w:tab w:val="left" w:pos="1060"/>
              </w:tabs>
              <w:ind w:left="0" w:firstLine="709"/>
              <w:rPr>
                <w:rFonts w:eastAsia="Calibri"/>
                <w:szCs w:val="24"/>
                <w:lang w:val="ru-RU" w:bidi="ar-SA"/>
              </w:rPr>
            </w:pPr>
            <w:r w:rsidRPr="0020683F">
              <w:rPr>
                <w:rFonts w:eastAsia="Calibri"/>
                <w:szCs w:val="24"/>
                <w:lang w:val="ru-RU" w:bidi="ar-SA"/>
              </w:rPr>
              <w:t>стандартные процедуры статистической регистрации;</w:t>
            </w:r>
          </w:p>
          <w:p w:rsidR="005C5E22" w:rsidRPr="0020683F" w:rsidRDefault="005C5E22" w:rsidP="005C5E22">
            <w:pPr>
              <w:numPr>
                <w:ilvl w:val="0"/>
                <w:numId w:val="8"/>
              </w:numPr>
              <w:tabs>
                <w:tab w:val="left" w:pos="1060"/>
              </w:tabs>
              <w:ind w:left="0" w:firstLine="709"/>
              <w:rPr>
                <w:rFonts w:eastAsia="Calibri"/>
                <w:szCs w:val="24"/>
                <w:lang w:val="ru-RU" w:bidi="ar-SA"/>
              </w:rPr>
            </w:pPr>
            <w:r w:rsidRPr="0020683F">
              <w:rPr>
                <w:rFonts w:eastAsia="Calibri"/>
                <w:szCs w:val="24"/>
                <w:lang w:val="ru-RU" w:bidi="ar-SA"/>
              </w:rPr>
              <w:t>методы расчета сводных статистических показателей, сгруппированных в соответствии с заданными признаками;</w:t>
            </w:r>
          </w:p>
          <w:p w:rsidR="005C5E22" w:rsidRPr="0020683F" w:rsidRDefault="005C5E22" w:rsidP="005C5E22">
            <w:pPr>
              <w:numPr>
                <w:ilvl w:val="0"/>
                <w:numId w:val="8"/>
              </w:numPr>
              <w:tabs>
                <w:tab w:val="left" w:pos="1060"/>
              </w:tabs>
              <w:ind w:left="0" w:firstLine="709"/>
              <w:rPr>
                <w:rFonts w:eastAsia="Calibri"/>
                <w:szCs w:val="24"/>
                <w:lang w:val="ru-RU" w:bidi="ar-SA"/>
              </w:rPr>
            </w:pPr>
            <w:r w:rsidRPr="0020683F">
              <w:rPr>
                <w:rFonts w:eastAsia="Calibri"/>
                <w:szCs w:val="24"/>
                <w:lang w:val="ru-RU" w:bidi="ar-SA"/>
              </w:rPr>
              <w:t>методики формирования выходных массивов статистических данных;</w:t>
            </w:r>
          </w:p>
          <w:p w:rsidR="005C5E22" w:rsidRPr="0020683F" w:rsidRDefault="005C5E22" w:rsidP="005C5E22">
            <w:pPr>
              <w:numPr>
                <w:ilvl w:val="0"/>
                <w:numId w:val="8"/>
              </w:numPr>
              <w:tabs>
                <w:tab w:val="left" w:pos="1060"/>
              </w:tabs>
              <w:ind w:left="0" w:firstLine="709"/>
              <w:rPr>
                <w:rFonts w:eastAsia="Calibri"/>
                <w:szCs w:val="24"/>
                <w:lang w:val="ru-RU" w:bidi="ar-SA"/>
              </w:rPr>
            </w:pPr>
            <w:proofErr w:type="gramStart"/>
            <w:r w:rsidRPr="0020683F">
              <w:rPr>
                <w:rFonts w:eastAsia="Calibri"/>
                <w:szCs w:val="24"/>
                <w:lang w:val="ru-RU" w:bidi="ar-SA"/>
              </w:rPr>
              <w:t>методические подходы</w:t>
            </w:r>
            <w:proofErr w:type="gramEnd"/>
            <w:r w:rsidRPr="0020683F">
              <w:rPr>
                <w:rFonts w:eastAsia="Calibri"/>
                <w:szCs w:val="24"/>
                <w:lang w:val="ru-RU" w:bidi="ar-SA"/>
              </w:rPr>
              <w:t xml:space="preserve"> к проведению статистических расчетов и анализу;</w:t>
            </w:r>
          </w:p>
          <w:p w:rsidR="005C5E22" w:rsidRPr="0020683F" w:rsidRDefault="005C5E22" w:rsidP="005C5E22">
            <w:pPr>
              <w:numPr>
                <w:ilvl w:val="0"/>
                <w:numId w:val="8"/>
              </w:numPr>
              <w:tabs>
                <w:tab w:val="left" w:pos="1060"/>
              </w:tabs>
              <w:ind w:left="0" w:firstLine="709"/>
              <w:rPr>
                <w:rFonts w:eastAsia="Calibri"/>
                <w:szCs w:val="24"/>
                <w:lang w:val="ru-RU" w:bidi="ar-SA"/>
              </w:rPr>
            </w:pPr>
            <w:r w:rsidRPr="0020683F">
              <w:rPr>
                <w:rFonts w:eastAsia="Calibri"/>
                <w:szCs w:val="24"/>
                <w:lang w:val="ru-RU" w:bidi="ar-SA"/>
              </w:rPr>
              <w:t>формирование совокупностей единиц статистических наблюдений на основании данных статистических регистров;</w:t>
            </w:r>
          </w:p>
          <w:p w:rsidR="005C5E22" w:rsidRPr="0020683F" w:rsidRDefault="005C5E22" w:rsidP="005C5E22">
            <w:pPr>
              <w:numPr>
                <w:ilvl w:val="0"/>
                <w:numId w:val="8"/>
              </w:numPr>
              <w:tabs>
                <w:tab w:val="left" w:pos="1060"/>
              </w:tabs>
              <w:ind w:left="0" w:firstLine="709"/>
              <w:rPr>
                <w:rFonts w:eastAsia="Calibri"/>
                <w:szCs w:val="24"/>
                <w:lang w:val="ru-RU" w:bidi="ar-SA"/>
              </w:rPr>
            </w:pPr>
            <w:r w:rsidRPr="0020683F">
              <w:rPr>
                <w:rFonts w:eastAsia="Calibri"/>
                <w:szCs w:val="24"/>
                <w:lang w:val="ru-RU" w:bidi="ar-SA"/>
              </w:rPr>
              <w:t>основы математической статистики;</w:t>
            </w:r>
          </w:p>
          <w:p w:rsidR="005C5E22" w:rsidRPr="0020683F" w:rsidRDefault="005C5E22" w:rsidP="005C5E22">
            <w:pPr>
              <w:numPr>
                <w:ilvl w:val="0"/>
                <w:numId w:val="8"/>
              </w:numPr>
              <w:tabs>
                <w:tab w:val="left" w:pos="1060"/>
              </w:tabs>
              <w:ind w:left="0" w:firstLine="709"/>
              <w:rPr>
                <w:rFonts w:eastAsia="Calibri"/>
                <w:szCs w:val="24"/>
                <w:lang w:val="ru-RU" w:bidi="ar-SA"/>
              </w:rPr>
            </w:pPr>
            <w:r w:rsidRPr="0020683F">
              <w:rPr>
                <w:rFonts w:eastAsia="Calibri"/>
                <w:szCs w:val="24"/>
                <w:lang w:val="ru-RU" w:bidi="ar-SA"/>
              </w:rPr>
              <w:t>основные методы анализа статистических данных и источников информации;</w:t>
            </w:r>
          </w:p>
          <w:p w:rsidR="005C5E22" w:rsidRPr="0020683F" w:rsidRDefault="005C5E22" w:rsidP="005C5E22">
            <w:pPr>
              <w:numPr>
                <w:ilvl w:val="0"/>
                <w:numId w:val="8"/>
              </w:numPr>
              <w:tabs>
                <w:tab w:val="left" w:pos="1060"/>
              </w:tabs>
              <w:ind w:left="0" w:firstLine="709"/>
              <w:rPr>
                <w:rFonts w:eastAsia="Calibri"/>
                <w:szCs w:val="24"/>
                <w:lang w:val="ru-RU" w:bidi="ar-SA"/>
              </w:rPr>
            </w:pPr>
            <w:r w:rsidRPr="0020683F">
              <w:rPr>
                <w:rFonts w:eastAsia="Calibri"/>
                <w:szCs w:val="24"/>
                <w:lang w:val="ru-RU" w:bidi="ar-SA"/>
              </w:rPr>
              <w:t>основные схемы сбора и обработки статистической информации в системе государственной статистики;</w:t>
            </w:r>
          </w:p>
          <w:p w:rsidR="005C5E22" w:rsidRPr="0020683F" w:rsidRDefault="005C5E22" w:rsidP="005C5E22">
            <w:pPr>
              <w:numPr>
                <w:ilvl w:val="0"/>
                <w:numId w:val="8"/>
              </w:numPr>
              <w:tabs>
                <w:tab w:val="left" w:pos="1060"/>
              </w:tabs>
              <w:ind w:left="0" w:firstLine="709"/>
              <w:rPr>
                <w:rFonts w:eastAsia="Calibri"/>
                <w:szCs w:val="24"/>
                <w:lang w:val="ru-RU" w:bidi="ar-SA"/>
              </w:rPr>
            </w:pPr>
            <w:r w:rsidRPr="0020683F">
              <w:rPr>
                <w:rFonts w:eastAsia="Calibri"/>
                <w:szCs w:val="24"/>
                <w:lang w:val="ru-RU" w:bidi="ar-SA"/>
              </w:rPr>
              <w:t xml:space="preserve">основы теории сплошных и выборочных статистических наблюдений; </w:t>
            </w:r>
          </w:p>
          <w:p w:rsidR="005C5E22" w:rsidRPr="0020683F" w:rsidRDefault="005C5E22" w:rsidP="005C5E22">
            <w:pPr>
              <w:numPr>
                <w:ilvl w:val="0"/>
                <w:numId w:val="8"/>
              </w:numPr>
              <w:tabs>
                <w:tab w:val="left" w:pos="1060"/>
              </w:tabs>
              <w:ind w:left="0" w:firstLine="709"/>
              <w:rPr>
                <w:rFonts w:eastAsia="Calibri"/>
                <w:szCs w:val="24"/>
                <w:lang w:val="ru-RU" w:bidi="ar-SA"/>
              </w:rPr>
            </w:pPr>
            <w:r w:rsidRPr="0020683F">
              <w:rPr>
                <w:rFonts w:eastAsia="Calibri"/>
                <w:szCs w:val="24"/>
                <w:lang w:val="ru-RU" w:bidi="ar-SA"/>
              </w:rPr>
              <w:t>правила получения доступа к различным источникам статистической информации;</w:t>
            </w:r>
          </w:p>
          <w:p w:rsidR="005C5E22" w:rsidRPr="0020683F" w:rsidRDefault="005C5E22" w:rsidP="005C5E22">
            <w:pPr>
              <w:numPr>
                <w:ilvl w:val="0"/>
                <w:numId w:val="8"/>
              </w:numPr>
              <w:tabs>
                <w:tab w:val="left" w:pos="1060"/>
              </w:tabs>
              <w:ind w:left="0" w:firstLine="709"/>
              <w:rPr>
                <w:rFonts w:eastAsia="Calibri"/>
                <w:szCs w:val="24"/>
                <w:lang w:val="ru-RU" w:bidi="ar-SA"/>
              </w:rPr>
            </w:pPr>
            <w:r w:rsidRPr="0020683F">
              <w:rPr>
                <w:rFonts w:eastAsia="Calibri"/>
                <w:szCs w:val="24"/>
                <w:lang w:val="ru-RU" w:bidi="ar-SA"/>
              </w:rPr>
              <w:t>принципы и техника осуществления статистического наблюдения за ценами на товары и услуги;</w:t>
            </w:r>
          </w:p>
          <w:p w:rsidR="005C5E22" w:rsidRPr="0020683F" w:rsidRDefault="005C5E22" w:rsidP="005C5E22">
            <w:pPr>
              <w:numPr>
                <w:ilvl w:val="0"/>
                <w:numId w:val="8"/>
              </w:numPr>
              <w:tabs>
                <w:tab w:val="left" w:pos="1060"/>
              </w:tabs>
              <w:ind w:left="0" w:firstLine="709"/>
              <w:rPr>
                <w:rFonts w:eastAsia="Calibri"/>
                <w:szCs w:val="24"/>
                <w:lang w:val="ru-RU" w:bidi="ar-SA"/>
              </w:rPr>
            </w:pPr>
            <w:r w:rsidRPr="0020683F">
              <w:rPr>
                <w:rFonts w:eastAsia="Calibri"/>
                <w:szCs w:val="24"/>
                <w:lang w:val="ru-RU" w:bidi="ar-SA"/>
              </w:rPr>
              <w:t>понятие Статического регистра хозяйствующих субъектов</w:t>
            </w:r>
          </w:p>
        </w:tc>
      </w:tr>
      <w:tr w:rsidR="005C5E22" w:rsidRPr="0020683F" w:rsidTr="00D10E73">
        <w:trPr>
          <w:trHeight w:val="656"/>
        </w:trPr>
        <w:tc>
          <w:tcPr>
            <w:tcW w:w="5920" w:type="dxa"/>
            <w:gridSpan w:val="2"/>
            <w:vAlign w:val="center"/>
          </w:tcPr>
          <w:p w:rsidR="005C5E22" w:rsidRPr="0020683F" w:rsidRDefault="005C5E22" w:rsidP="00D10E73">
            <w:pPr>
              <w:tabs>
                <w:tab w:val="left" w:pos="9033"/>
              </w:tabs>
              <w:rPr>
                <w:rFonts w:eastAsia="Calibri"/>
                <w:szCs w:val="24"/>
                <w:lang w:val="ru-RU" w:bidi="ar-SA"/>
              </w:rPr>
            </w:pPr>
            <w:r w:rsidRPr="0020683F">
              <w:rPr>
                <w:rFonts w:eastAsia="Calibri"/>
                <w:b/>
                <w:bCs/>
                <w:szCs w:val="24"/>
                <w:lang w:bidi="ar-SA"/>
              </w:rPr>
              <w:t>III</w:t>
            </w:r>
            <w:r w:rsidRPr="0020683F">
              <w:rPr>
                <w:rFonts w:eastAsia="Calibri"/>
                <w:b/>
                <w:bCs/>
                <w:szCs w:val="24"/>
                <w:lang w:val="ru-RU" w:bidi="ar-SA"/>
              </w:rPr>
              <w:t>. Требования к профессиональным умениям</w:t>
            </w:r>
          </w:p>
        </w:tc>
        <w:tc>
          <w:tcPr>
            <w:tcW w:w="9248" w:type="dxa"/>
          </w:tcPr>
          <w:p w:rsidR="005C5E22" w:rsidRPr="0020683F" w:rsidRDefault="005C5E22" w:rsidP="00D10E73">
            <w:pPr>
              <w:tabs>
                <w:tab w:val="left" w:pos="9033"/>
              </w:tabs>
              <w:ind w:firstLine="709"/>
              <w:rPr>
                <w:rFonts w:eastAsia="Calibri"/>
                <w:szCs w:val="24"/>
                <w:lang w:val="ru-RU" w:bidi="ar-SA"/>
              </w:rPr>
            </w:pPr>
            <w:r w:rsidRPr="0020683F">
              <w:rPr>
                <w:rFonts w:eastAsia="Calibri"/>
                <w:szCs w:val="24"/>
                <w:lang w:val="ru-RU" w:bidi="ar-SA"/>
              </w:rPr>
              <w:t>построение динамических рядов статистических показателей;</w:t>
            </w:r>
          </w:p>
          <w:p w:rsidR="005C5E22" w:rsidRPr="0020683F" w:rsidRDefault="005C5E22" w:rsidP="00D10E73">
            <w:pPr>
              <w:tabs>
                <w:tab w:val="left" w:pos="9033"/>
              </w:tabs>
              <w:ind w:firstLine="709"/>
              <w:rPr>
                <w:rFonts w:eastAsia="Calibri"/>
                <w:szCs w:val="24"/>
                <w:lang w:val="ru-RU" w:bidi="ar-SA"/>
              </w:rPr>
            </w:pPr>
            <w:r w:rsidRPr="0020683F">
              <w:rPr>
                <w:rFonts w:eastAsia="Calibri"/>
                <w:szCs w:val="24"/>
                <w:lang w:val="ru-RU" w:bidi="ar-SA"/>
              </w:rPr>
              <w:t>расчет сводных показателей для единиц статистического наблюдения, сгруппированных в соответствии с заданными признаками;</w:t>
            </w:r>
          </w:p>
          <w:p w:rsidR="005C5E22" w:rsidRPr="0020683F" w:rsidRDefault="005C5E22" w:rsidP="00D10E73">
            <w:pPr>
              <w:ind w:firstLine="709"/>
              <w:contextualSpacing/>
              <w:rPr>
                <w:rFonts w:eastAsia="Calibri"/>
                <w:szCs w:val="24"/>
                <w:lang w:val="ru-RU" w:bidi="ar-SA"/>
              </w:rPr>
            </w:pPr>
            <w:r w:rsidRPr="0020683F">
              <w:rPr>
                <w:rFonts w:eastAsia="Calibri"/>
                <w:szCs w:val="24"/>
                <w:lang w:val="ru-RU" w:bidi="ar-SA"/>
              </w:rPr>
              <w:t xml:space="preserve">формирование совокупности единиц статистического наблюдения на основании </w:t>
            </w:r>
            <w:r w:rsidRPr="0020683F">
              <w:rPr>
                <w:rFonts w:eastAsia="Calibri"/>
                <w:szCs w:val="24"/>
                <w:lang w:val="ru-RU" w:bidi="ar-SA"/>
              </w:rPr>
              <w:lastRenderedPageBreak/>
              <w:t>данных статистических регистров;</w:t>
            </w:r>
          </w:p>
          <w:p w:rsidR="005C5E22" w:rsidRPr="0020683F" w:rsidRDefault="005C5E22" w:rsidP="00D10E73">
            <w:pPr>
              <w:ind w:firstLine="709"/>
              <w:contextualSpacing/>
              <w:rPr>
                <w:szCs w:val="24"/>
                <w:lang w:val="ru-RU" w:eastAsia="ru-RU" w:bidi="ar-SA"/>
              </w:rPr>
            </w:pPr>
            <w:r w:rsidRPr="0020683F">
              <w:rPr>
                <w:rFonts w:eastAsia="Calibri"/>
                <w:szCs w:val="24"/>
                <w:lang w:val="ru-RU" w:bidi="ar-SA"/>
              </w:rPr>
              <w:t xml:space="preserve">формирование </w:t>
            </w:r>
            <w:r w:rsidRPr="0020683F">
              <w:rPr>
                <w:szCs w:val="24"/>
                <w:lang w:val="ru-RU" w:eastAsia="ru-RU" w:bidi="ar-SA"/>
              </w:rPr>
              <w:t>представительной (репрезентативной) выборочной совокупности изучаемых субъектов (объектов) на основе Статистического регистра хозяйствующих субъектов;</w:t>
            </w:r>
          </w:p>
          <w:p w:rsidR="005C5E22" w:rsidRPr="0020683F" w:rsidRDefault="005C5E22" w:rsidP="00D10E73">
            <w:pPr>
              <w:tabs>
                <w:tab w:val="left" w:pos="9033"/>
              </w:tabs>
              <w:ind w:firstLine="709"/>
              <w:rPr>
                <w:rFonts w:eastAsia="Calibri"/>
                <w:szCs w:val="24"/>
                <w:lang w:val="ru-RU" w:bidi="ar-SA"/>
              </w:rPr>
            </w:pPr>
            <w:r w:rsidRPr="0020683F">
              <w:rPr>
                <w:rFonts w:eastAsia="Calibri"/>
                <w:szCs w:val="24"/>
                <w:lang w:val="ru-RU" w:bidi="ar-SA"/>
              </w:rPr>
              <w:t>формирование упорядоченных выходных массивов статистической информации, содержащих группировку единиц статистического наблюдения и групповые показатели, и использование их при подготовке информационно-статистических материалов</w:t>
            </w:r>
          </w:p>
        </w:tc>
      </w:tr>
    </w:tbl>
    <w:p w:rsidR="005C5E22" w:rsidRPr="0020683F" w:rsidRDefault="005C5E22" w:rsidP="005C5E22">
      <w:pPr>
        <w:tabs>
          <w:tab w:val="left" w:pos="4953"/>
        </w:tabs>
        <w:rPr>
          <w:rFonts w:eastAsia="Calibri"/>
          <w:szCs w:val="24"/>
          <w:lang w:val="ru-RU" w:bidi="ar-SA"/>
        </w:rPr>
      </w:pPr>
    </w:p>
    <w:p w:rsidR="005C5E22" w:rsidRPr="0020683F" w:rsidRDefault="005C5E22" w:rsidP="005C5E22">
      <w:pPr>
        <w:jc w:val="center"/>
        <w:rPr>
          <w:rFonts w:eastAsia="Calibri"/>
          <w:b/>
          <w:bCs/>
          <w:szCs w:val="24"/>
          <w:lang w:val="ru-RU" w:bidi="ar-SA"/>
        </w:rPr>
      </w:pPr>
      <w:r w:rsidRPr="0020683F">
        <w:rPr>
          <w:rFonts w:eastAsia="Calibri"/>
          <w:b/>
          <w:bCs/>
          <w:szCs w:val="24"/>
          <w:lang w:val="ru-RU" w:bidi="ar-SA"/>
        </w:rPr>
        <w:t>П.31.2. Вид профессиональной служебной деятельности</w:t>
      </w:r>
    </w:p>
    <w:p w:rsidR="005C5E22" w:rsidRPr="0020683F" w:rsidRDefault="005C5E22" w:rsidP="005C5E22">
      <w:pPr>
        <w:pStyle w:val="2"/>
        <w:rPr>
          <w:rFonts w:eastAsia="Calibri"/>
          <w:szCs w:val="24"/>
          <w:lang w:val="ru-RU"/>
        </w:rPr>
      </w:pPr>
      <w:bookmarkStart w:id="135" w:name="_Toc476580769"/>
      <w:bookmarkStart w:id="136" w:name="_Toc476615845"/>
      <w:bookmarkStart w:id="137" w:name="_Toc476838041"/>
      <w:bookmarkStart w:id="138" w:name="_Toc477191951"/>
      <w:bookmarkStart w:id="139" w:name="_Toc477194419"/>
      <w:bookmarkStart w:id="140" w:name="_Toc477362145"/>
      <w:bookmarkStart w:id="141" w:name="_Toc477362699"/>
      <w:bookmarkStart w:id="142" w:name="_Toc477431994"/>
      <w:bookmarkStart w:id="143" w:name="_Toc477435018"/>
      <w:bookmarkStart w:id="144" w:name="_Toc477447909"/>
      <w:bookmarkStart w:id="145" w:name="_Toc477819875"/>
      <w:bookmarkStart w:id="146" w:name="_Toc477865956"/>
      <w:bookmarkStart w:id="147" w:name="_Toc477886488"/>
      <w:bookmarkStart w:id="148" w:name="_Toc477953522"/>
      <w:bookmarkStart w:id="149" w:name="_Toc478033069"/>
      <w:bookmarkStart w:id="150" w:name="_Toc478038941"/>
      <w:bookmarkStart w:id="151" w:name="_Toc478047430"/>
      <w:bookmarkStart w:id="152" w:name="_Toc478120298"/>
      <w:bookmarkStart w:id="153" w:name="_Toc478120892"/>
      <w:bookmarkStart w:id="154" w:name="_Toc478124968"/>
      <w:bookmarkStart w:id="155" w:name="_Toc478125910"/>
      <w:bookmarkStart w:id="156" w:name="_Toc478417413"/>
      <w:bookmarkStart w:id="157" w:name="_Toc478907142"/>
      <w:bookmarkStart w:id="158" w:name="_Toc478998400"/>
      <w:r w:rsidRPr="0020683F">
        <w:rPr>
          <w:rFonts w:eastAsia="Calibri"/>
          <w:szCs w:val="24"/>
          <w:lang w:val="ru-RU"/>
        </w:rPr>
        <w:t>Составление национальных счетов</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rsidR="005C5E22" w:rsidRPr="0020683F" w:rsidRDefault="005C5E22" w:rsidP="005C5E22">
      <w:pPr>
        <w:rPr>
          <w:szCs w:val="24"/>
          <w:lang w:val="ru-RU" w:bidi="ar-SA"/>
        </w:rPr>
      </w:pPr>
    </w:p>
    <w:p w:rsidR="005C5E22" w:rsidRPr="0020683F" w:rsidRDefault="005C5E22" w:rsidP="005C5E22">
      <w:pPr>
        <w:jc w:val="center"/>
        <w:rPr>
          <w:rFonts w:eastAsia="Calibri"/>
          <w:b/>
          <w:bCs/>
          <w:szCs w:val="24"/>
          <w:lang w:val="ru-RU" w:bidi="ar-SA"/>
        </w:rPr>
      </w:pPr>
      <w:r w:rsidRPr="0020683F">
        <w:rPr>
          <w:rFonts w:eastAsia="Calibri"/>
          <w:b/>
          <w:bCs/>
          <w:szCs w:val="24"/>
          <w:lang w:val="ru-RU" w:bidi="ar-SA"/>
        </w:rPr>
        <w:t>Наименование федерального государственного органа</w:t>
      </w:r>
    </w:p>
    <w:p w:rsidR="005C5E22" w:rsidRPr="0020683F" w:rsidRDefault="005C5E22" w:rsidP="005C5E22">
      <w:pPr>
        <w:jc w:val="center"/>
        <w:rPr>
          <w:rFonts w:eastAsia="Calibri"/>
          <w:szCs w:val="24"/>
          <w:lang w:val="ru-RU" w:bidi="ar-SA"/>
        </w:rPr>
      </w:pPr>
      <w:r w:rsidRPr="0020683F">
        <w:rPr>
          <w:rFonts w:eastAsia="Calibri"/>
          <w:szCs w:val="24"/>
          <w:lang w:val="ru-RU" w:bidi="ar-SA"/>
        </w:rPr>
        <w:t>Федеральная служба государственной статистики</w:t>
      </w:r>
    </w:p>
    <w:p w:rsidR="005C5E22" w:rsidRPr="0020683F" w:rsidRDefault="005C5E22" w:rsidP="005C5E22">
      <w:pPr>
        <w:jc w:val="center"/>
        <w:rPr>
          <w:rFonts w:eastAsia="Calibri"/>
          <w:szCs w:val="24"/>
          <w:lang w:val="ru-RU" w:bidi="ar-SA"/>
        </w:rPr>
      </w:pPr>
    </w:p>
    <w:tbl>
      <w:tblPr>
        <w:tblW w:w="151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7"/>
        <w:gridCol w:w="9246"/>
      </w:tblGrid>
      <w:tr w:rsidR="005C5E22" w:rsidRPr="0020683F" w:rsidTr="00D10E73">
        <w:trPr>
          <w:trHeight w:val="248"/>
        </w:trPr>
        <w:tc>
          <w:tcPr>
            <w:tcW w:w="2802" w:type="dxa"/>
            <w:vMerge w:val="restart"/>
            <w:tcBorders>
              <w:top w:val="single" w:sz="4" w:space="0" w:color="auto"/>
              <w:left w:val="single" w:sz="4" w:space="0" w:color="auto"/>
              <w:right w:val="single" w:sz="4" w:space="0" w:color="auto"/>
            </w:tcBorders>
            <w:vAlign w:val="center"/>
            <w:hideMark/>
          </w:tcPr>
          <w:p w:rsidR="005C5E22" w:rsidRPr="0020683F" w:rsidRDefault="005C5E22" w:rsidP="00D10E73">
            <w:pPr>
              <w:tabs>
                <w:tab w:val="left" w:pos="9033"/>
              </w:tabs>
              <w:rPr>
                <w:rFonts w:eastAsia="Calibri"/>
                <w:b/>
                <w:bCs/>
                <w:szCs w:val="24"/>
                <w:lang w:val="ru-RU" w:bidi="ar-SA"/>
              </w:rPr>
            </w:pPr>
            <w:r w:rsidRPr="0020683F">
              <w:rPr>
                <w:rFonts w:eastAsia="Calibri"/>
                <w:b/>
                <w:bCs/>
                <w:szCs w:val="24"/>
                <w:lang w:bidi="ar-SA"/>
              </w:rPr>
              <w:t>II</w:t>
            </w:r>
            <w:r w:rsidRPr="0020683F">
              <w:rPr>
                <w:rFonts w:eastAsia="Calibri"/>
                <w:b/>
                <w:bCs/>
                <w:szCs w:val="24"/>
                <w:lang w:val="ru-RU" w:bidi="ar-SA"/>
              </w:rPr>
              <w:t>. Требования к профессиональным знаниям</w:t>
            </w:r>
          </w:p>
        </w:tc>
        <w:tc>
          <w:tcPr>
            <w:tcW w:w="3117" w:type="dxa"/>
            <w:tcBorders>
              <w:top w:val="single" w:sz="4" w:space="0" w:color="auto"/>
              <w:left w:val="single" w:sz="4" w:space="0" w:color="auto"/>
              <w:right w:val="single" w:sz="4" w:space="0" w:color="auto"/>
            </w:tcBorders>
            <w:vAlign w:val="center"/>
            <w:hideMark/>
          </w:tcPr>
          <w:p w:rsidR="005C5E22" w:rsidRPr="0020683F" w:rsidRDefault="005C5E22" w:rsidP="00D10E73">
            <w:pPr>
              <w:tabs>
                <w:tab w:val="left" w:pos="9033"/>
              </w:tabs>
              <w:rPr>
                <w:rFonts w:eastAsia="Calibri"/>
                <w:szCs w:val="24"/>
                <w:lang w:val="ru-RU" w:bidi="ar-SA"/>
              </w:rPr>
            </w:pPr>
            <w:r w:rsidRPr="0020683F">
              <w:rPr>
                <w:rFonts w:eastAsia="Calibri"/>
                <w:b/>
                <w:bCs/>
                <w:szCs w:val="24"/>
                <w:lang w:val="ru-RU" w:bidi="ar-SA"/>
              </w:rPr>
              <w:t>1. Знания в сфере законодательства Российской Федерации</w:t>
            </w:r>
          </w:p>
        </w:tc>
        <w:tc>
          <w:tcPr>
            <w:tcW w:w="9246" w:type="dxa"/>
            <w:tcBorders>
              <w:top w:val="single" w:sz="4" w:space="0" w:color="auto"/>
              <w:left w:val="single" w:sz="4" w:space="0" w:color="auto"/>
              <w:right w:val="single" w:sz="4" w:space="0" w:color="auto"/>
            </w:tcBorders>
            <w:vAlign w:val="center"/>
          </w:tcPr>
          <w:p w:rsidR="005C5E22" w:rsidRPr="0020683F" w:rsidRDefault="005C5E22" w:rsidP="00D10E73">
            <w:pPr>
              <w:tabs>
                <w:tab w:val="left" w:pos="1344"/>
              </w:tabs>
              <w:ind w:left="709"/>
              <w:jc w:val="left"/>
              <w:rPr>
                <w:rFonts w:eastAsia="Calibri"/>
                <w:szCs w:val="24"/>
                <w:lang w:val="ru-RU" w:bidi="ar-SA"/>
              </w:rPr>
            </w:pPr>
            <w:r w:rsidRPr="0020683F">
              <w:rPr>
                <w:rFonts w:eastAsia="Calibri"/>
                <w:szCs w:val="24"/>
                <w:lang w:val="ru-RU" w:bidi="ar-SA"/>
              </w:rPr>
              <w:t>на уровне справочника не предъявляются</w:t>
            </w:r>
          </w:p>
        </w:tc>
      </w:tr>
      <w:tr w:rsidR="005C5E22" w:rsidRPr="0020683F" w:rsidTr="00D10E73">
        <w:trPr>
          <w:trHeight w:val="2460"/>
        </w:trPr>
        <w:tc>
          <w:tcPr>
            <w:tcW w:w="2802" w:type="dxa"/>
            <w:vMerge/>
            <w:tcBorders>
              <w:left w:val="single" w:sz="4" w:space="0" w:color="auto"/>
              <w:bottom w:val="single" w:sz="4" w:space="0" w:color="auto"/>
              <w:right w:val="single" w:sz="4" w:space="0" w:color="auto"/>
            </w:tcBorders>
            <w:vAlign w:val="center"/>
            <w:hideMark/>
          </w:tcPr>
          <w:p w:rsidR="005C5E22" w:rsidRPr="0020683F" w:rsidRDefault="005C5E22" w:rsidP="00D10E73">
            <w:pPr>
              <w:tabs>
                <w:tab w:val="left" w:pos="9033"/>
              </w:tabs>
              <w:rPr>
                <w:rFonts w:eastAsia="Calibri"/>
                <w:szCs w:val="24"/>
                <w:lang w:val="ru-RU" w:bidi="ar-SA"/>
              </w:rPr>
            </w:pPr>
          </w:p>
        </w:tc>
        <w:tc>
          <w:tcPr>
            <w:tcW w:w="3117" w:type="dxa"/>
            <w:tcBorders>
              <w:top w:val="single" w:sz="4" w:space="0" w:color="auto"/>
              <w:left w:val="single" w:sz="4" w:space="0" w:color="auto"/>
              <w:right w:val="single" w:sz="4" w:space="0" w:color="auto"/>
            </w:tcBorders>
            <w:vAlign w:val="center"/>
            <w:hideMark/>
          </w:tcPr>
          <w:p w:rsidR="005C5E22" w:rsidRPr="0020683F" w:rsidRDefault="005C5E22" w:rsidP="00D10E73">
            <w:pPr>
              <w:tabs>
                <w:tab w:val="left" w:pos="9033"/>
              </w:tabs>
              <w:rPr>
                <w:rFonts w:eastAsia="Calibri"/>
                <w:szCs w:val="24"/>
                <w:lang w:val="ru-RU" w:bidi="ar-SA"/>
              </w:rPr>
            </w:pPr>
            <w:r w:rsidRPr="0020683F">
              <w:rPr>
                <w:rFonts w:eastAsia="Calibri"/>
                <w:b/>
                <w:bCs/>
                <w:szCs w:val="24"/>
                <w:lang w:val="ru-RU" w:bidi="ar-SA"/>
              </w:rPr>
              <w:t>2. Иные профессиональные знания</w:t>
            </w:r>
          </w:p>
        </w:tc>
        <w:tc>
          <w:tcPr>
            <w:tcW w:w="9246" w:type="dxa"/>
            <w:tcBorders>
              <w:top w:val="single" w:sz="4" w:space="0" w:color="auto"/>
              <w:left w:val="single" w:sz="4" w:space="0" w:color="auto"/>
              <w:right w:val="single" w:sz="4" w:space="0" w:color="auto"/>
            </w:tcBorders>
          </w:tcPr>
          <w:p w:rsidR="005C5E22" w:rsidRPr="0020683F" w:rsidRDefault="005C5E22" w:rsidP="005C5E22">
            <w:pPr>
              <w:numPr>
                <w:ilvl w:val="0"/>
                <w:numId w:val="4"/>
              </w:numPr>
              <w:tabs>
                <w:tab w:val="left" w:pos="1344"/>
              </w:tabs>
              <w:ind w:left="0" w:firstLine="709"/>
              <w:rPr>
                <w:rFonts w:eastAsia="Calibri"/>
                <w:color w:val="000000"/>
                <w:szCs w:val="24"/>
                <w:lang w:val="ru-RU" w:bidi="ar-SA"/>
              </w:rPr>
            </w:pPr>
            <w:r w:rsidRPr="0020683F">
              <w:rPr>
                <w:rFonts w:eastAsia="Calibri"/>
                <w:szCs w:val="24"/>
                <w:lang w:val="ru-RU" w:bidi="ar-SA"/>
              </w:rPr>
              <w:t xml:space="preserve">основы </w:t>
            </w:r>
            <w:r w:rsidRPr="0020683F">
              <w:rPr>
                <w:rFonts w:eastAsia="Calibri"/>
                <w:color w:val="000000"/>
                <w:szCs w:val="24"/>
                <w:lang w:val="ru-RU" w:bidi="ar-SA"/>
              </w:rPr>
              <w:t>Системы национальных счетов;</w:t>
            </w:r>
          </w:p>
          <w:p w:rsidR="005C5E22" w:rsidRPr="0020683F" w:rsidRDefault="005C5E22" w:rsidP="005C5E22">
            <w:pPr>
              <w:numPr>
                <w:ilvl w:val="0"/>
                <w:numId w:val="4"/>
              </w:numPr>
              <w:tabs>
                <w:tab w:val="left" w:pos="1344"/>
              </w:tabs>
              <w:ind w:left="0" w:firstLine="709"/>
              <w:rPr>
                <w:rFonts w:eastAsia="Calibri"/>
                <w:szCs w:val="24"/>
                <w:lang w:val="ru-RU" w:bidi="ar-SA"/>
              </w:rPr>
            </w:pPr>
            <w:r w:rsidRPr="0020683F">
              <w:rPr>
                <w:rFonts w:eastAsia="Calibri"/>
                <w:szCs w:val="24"/>
                <w:lang w:val="ru-RU" w:bidi="ar-SA"/>
              </w:rPr>
              <w:t>знание методик расчета агрегированных и производных показателей;</w:t>
            </w:r>
          </w:p>
          <w:p w:rsidR="005C5E22" w:rsidRPr="0020683F" w:rsidRDefault="005C5E22" w:rsidP="005C5E22">
            <w:pPr>
              <w:numPr>
                <w:ilvl w:val="0"/>
                <w:numId w:val="4"/>
              </w:numPr>
              <w:tabs>
                <w:tab w:val="left" w:pos="1344"/>
              </w:tabs>
              <w:ind w:left="0" w:firstLine="709"/>
              <w:rPr>
                <w:rFonts w:eastAsia="Calibri"/>
                <w:color w:val="000000"/>
                <w:szCs w:val="24"/>
                <w:lang w:val="ru-RU" w:bidi="ar-SA"/>
              </w:rPr>
            </w:pPr>
            <w:r w:rsidRPr="0020683F">
              <w:rPr>
                <w:rFonts w:eastAsia="Calibri"/>
                <w:szCs w:val="24"/>
                <w:lang w:val="ru-RU" w:bidi="ar-SA"/>
              </w:rPr>
              <w:t xml:space="preserve">основы </w:t>
            </w:r>
            <w:r w:rsidRPr="0020683F">
              <w:rPr>
                <w:rFonts w:eastAsia="Calibri"/>
                <w:color w:val="000000"/>
                <w:szCs w:val="24"/>
                <w:lang w:val="ru-RU" w:bidi="ar-SA"/>
              </w:rPr>
              <w:t>платежного баланса;</w:t>
            </w:r>
          </w:p>
          <w:p w:rsidR="005C5E22" w:rsidRPr="0020683F" w:rsidRDefault="005C5E22" w:rsidP="005C5E22">
            <w:pPr>
              <w:numPr>
                <w:ilvl w:val="0"/>
                <w:numId w:val="4"/>
              </w:numPr>
              <w:tabs>
                <w:tab w:val="left" w:pos="1344"/>
              </w:tabs>
              <w:ind w:left="0" w:firstLine="709"/>
              <w:rPr>
                <w:rFonts w:eastAsia="Calibri"/>
                <w:color w:val="000000"/>
                <w:szCs w:val="24"/>
                <w:lang w:val="ru-RU" w:bidi="ar-SA"/>
              </w:rPr>
            </w:pPr>
            <w:r w:rsidRPr="0020683F">
              <w:rPr>
                <w:rFonts w:eastAsia="Calibri"/>
                <w:szCs w:val="24"/>
                <w:lang w:val="ru-RU" w:bidi="ar-SA"/>
              </w:rPr>
              <w:t xml:space="preserve">основы </w:t>
            </w:r>
            <w:r w:rsidRPr="0020683F">
              <w:rPr>
                <w:rFonts w:eastAsia="Calibri"/>
                <w:color w:val="000000"/>
                <w:szCs w:val="24"/>
                <w:lang w:val="ru-RU" w:bidi="ar-SA"/>
              </w:rPr>
              <w:t>статистики государственных финансов;</w:t>
            </w:r>
          </w:p>
          <w:p w:rsidR="005C5E22" w:rsidRPr="0020683F" w:rsidRDefault="005C5E22" w:rsidP="005C5E22">
            <w:pPr>
              <w:numPr>
                <w:ilvl w:val="0"/>
                <w:numId w:val="4"/>
              </w:numPr>
              <w:tabs>
                <w:tab w:val="left" w:pos="1344"/>
              </w:tabs>
              <w:ind w:left="0" w:firstLine="709"/>
              <w:rPr>
                <w:rFonts w:eastAsia="Calibri"/>
                <w:szCs w:val="24"/>
                <w:lang w:val="ru-RU" w:bidi="ar-SA"/>
              </w:rPr>
            </w:pPr>
            <w:r w:rsidRPr="0020683F">
              <w:rPr>
                <w:rFonts w:eastAsia="Calibri"/>
                <w:szCs w:val="24"/>
                <w:lang w:val="ru-RU" w:bidi="ar-SA"/>
              </w:rPr>
              <w:t>методики балансировки и проведения других процедур, обеспечивающих увязку статистических показателей;</w:t>
            </w:r>
          </w:p>
          <w:p w:rsidR="005C5E22" w:rsidRPr="0020683F" w:rsidRDefault="005C5E22" w:rsidP="005C5E22">
            <w:pPr>
              <w:numPr>
                <w:ilvl w:val="0"/>
                <w:numId w:val="4"/>
              </w:numPr>
              <w:tabs>
                <w:tab w:val="left" w:pos="1344"/>
              </w:tabs>
              <w:ind w:left="0" w:firstLine="709"/>
              <w:rPr>
                <w:rFonts w:eastAsia="Calibri"/>
                <w:color w:val="000000"/>
                <w:szCs w:val="24"/>
                <w:lang w:val="ru-RU" w:bidi="ar-SA"/>
              </w:rPr>
            </w:pPr>
            <w:r w:rsidRPr="0020683F">
              <w:rPr>
                <w:rFonts w:eastAsia="Calibri"/>
                <w:color w:val="000000"/>
                <w:szCs w:val="24"/>
                <w:lang w:val="ru-RU" w:bidi="ar-SA"/>
              </w:rPr>
              <w:t>основы понятийного аппарата макро- и микроэкономики;</w:t>
            </w:r>
          </w:p>
          <w:p w:rsidR="005C5E22" w:rsidRPr="0020683F" w:rsidRDefault="005C5E22" w:rsidP="005C5E22">
            <w:pPr>
              <w:numPr>
                <w:ilvl w:val="0"/>
                <w:numId w:val="4"/>
              </w:numPr>
              <w:tabs>
                <w:tab w:val="left" w:pos="1344"/>
              </w:tabs>
              <w:ind w:left="0" w:firstLine="709"/>
              <w:rPr>
                <w:rFonts w:eastAsia="Calibri"/>
                <w:szCs w:val="24"/>
                <w:lang w:val="ru-RU" w:bidi="ar-SA"/>
              </w:rPr>
            </w:pPr>
            <w:r w:rsidRPr="0020683F">
              <w:rPr>
                <w:rFonts w:eastAsia="Calibri"/>
                <w:szCs w:val="24"/>
                <w:lang w:val="ru-RU" w:bidi="ar-SA"/>
              </w:rPr>
              <w:t>знание российских и международных методологических положений и стандартов в части составления национальных счетов.</w:t>
            </w:r>
          </w:p>
        </w:tc>
      </w:tr>
      <w:tr w:rsidR="005C5E22" w:rsidRPr="0020683F" w:rsidTr="00D10E73">
        <w:trPr>
          <w:trHeight w:val="359"/>
        </w:trPr>
        <w:tc>
          <w:tcPr>
            <w:tcW w:w="5919" w:type="dxa"/>
            <w:gridSpan w:val="2"/>
            <w:tcBorders>
              <w:top w:val="single" w:sz="4" w:space="0" w:color="auto"/>
              <w:left w:val="single" w:sz="4" w:space="0" w:color="auto"/>
              <w:bottom w:val="single" w:sz="4" w:space="0" w:color="auto"/>
              <w:right w:val="single" w:sz="4" w:space="0" w:color="auto"/>
            </w:tcBorders>
            <w:vAlign w:val="center"/>
            <w:hideMark/>
          </w:tcPr>
          <w:p w:rsidR="005C5E22" w:rsidRPr="0020683F" w:rsidRDefault="005C5E22" w:rsidP="00D10E73">
            <w:pPr>
              <w:tabs>
                <w:tab w:val="left" w:pos="9033"/>
              </w:tabs>
              <w:rPr>
                <w:rFonts w:eastAsia="Calibri"/>
                <w:szCs w:val="24"/>
                <w:lang w:val="ru-RU" w:bidi="ar-SA"/>
              </w:rPr>
            </w:pPr>
            <w:r w:rsidRPr="0020683F">
              <w:rPr>
                <w:rFonts w:eastAsia="Calibri"/>
                <w:b/>
                <w:bCs/>
                <w:szCs w:val="24"/>
                <w:lang w:bidi="ar-SA"/>
              </w:rPr>
              <w:t>III</w:t>
            </w:r>
            <w:r w:rsidRPr="0020683F">
              <w:rPr>
                <w:rFonts w:eastAsia="Calibri"/>
                <w:b/>
                <w:bCs/>
                <w:szCs w:val="24"/>
                <w:lang w:val="ru-RU" w:bidi="ar-SA"/>
              </w:rPr>
              <w:t>. Требования к профессиональным умениям</w:t>
            </w:r>
          </w:p>
        </w:tc>
        <w:tc>
          <w:tcPr>
            <w:tcW w:w="9246" w:type="dxa"/>
            <w:tcBorders>
              <w:top w:val="single" w:sz="4" w:space="0" w:color="auto"/>
              <w:left w:val="single" w:sz="4" w:space="0" w:color="auto"/>
              <w:bottom w:val="single" w:sz="4" w:space="0" w:color="auto"/>
              <w:right w:val="single" w:sz="4" w:space="0" w:color="auto"/>
            </w:tcBorders>
            <w:shd w:val="clear" w:color="auto" w:fill="auto"/>
          </w:tcPr>
          <w:p w:rsidR="005C5E22" w:rsidRPr="0020683F" w:rsidRDefault="005C5E22" w:rsidP="00D10E73">
            <w:pPr>
              <w:tabs>
                <w:tab w:val="left" w:pos="1061"/>
              </w:tabs>
              <w:ind w:firstLine="709"/>
              <w:rPr>
                <w:rFonts w:eastAsia="Calibri"/>
                <w:szCs w:val="24"/>
                <w:lang w:val="ru-RU" w:bidi="ar-SA"/>
              </w:rPr>
            </w:pPr>
            <w:r w:rsidRPr="0020683F">
              <w:rPr>
                <w:rFonts w:eastAsia="Calibri"/>
                <w:szCs w:val="24"/>
                <w:lang w:val="ru-RU" w:bidi="ar-SA"/>
              </w:rPr>
              <w:t>осуществление балансировки и других процедур, обеспечивающих увязку статистических показателей;</w:t>
            </w:r>
          </w:p>
          <w:p w:rsidR="005C5E22" w:rsidRPr="0020683F" w:rsidRDefault="005C5E22" w:rsidP="00D10E73">
            <w:pPr>
              <w:tabs>
                <w:tab w:val="left" w:pos="1061"/>
              </w:tabs>
              <w:ind w:firstLine="709"/>
              <w:rPr>
                <w:rFonts w:eastAsia="Calibri"/>
                <w:szCs w:val="24"/>
                <w:lang w:val="ru-RU" w:bidi="ar-SA"/>
              </w:rPr>
            </w:pPr>
            <w:r w:rsidRPr="0020683F">
              <w:rPr>
                <w:rFonts w:eastAsia="Calibri"/>
                <w:szCs w:val="24"/>
                <w:lang w:val="ru-RU" w:bidi="ar-SA"/>
              </w:rPr>
              <w:t>расчет агрегированных и производных статистических показателей;</w:t>
            </w:r>
          </w:p>
          <w:p w:rsidR="005C5E22" w:rsidRPr="0020683F" w:rsidRDefault="005C5E22" w:rsidP="00D10E73">
            <w:pPr>
              <w:tabs>
                <w:tab w:val="left" w:pos="1061"/>
              </w:tabs>
              <w:ind w:firstLine="709"/>
              <w:rPr>
                <w:rFonts w:eastAsia="Calibri"/>
                <w:szCs w:val="24"/>
                <w:lang w:val="ru-RU" w:bidi="ar-SA"/>
              </w:rPr>
            </w:pPr>
            <w:r w:rsidRPr="0020683F">
              <w:rPr>
                <w:rFonts w:eastAsia="Calibri"/>
                <w:szCs w:val="24"/>
                <w:lang w:val="ru-RU" w:bidi="ar-SA"/>
              </w:rPr>
              <w:t>осуществление статистических расчетов с применением соответствующих математических методов и информационных технологий, а также последующей аналитической работы с полученными данными</w:t>
            </w:r>
          </w:p>
        </w:tc>
      </w:tr>
    </w:tbl>
    <w:p w:rsidR="005C5E22" w:rsidRPr="0020683F" w:rsidRDefault="005C5E22" w:rsidP="005C5E22">
      <w:pPr>
        <w:rPr>
          <w:rFonts w:eastAsia="Calibri"/>
          <w:b/>
          <w:szCs w:val="24"/>
          <w:lang w:val="ru-RU" w:bidi="ar-SA"/>
        </w:rPr>
      </w:pPr>
    </w:p>
    <w:p w:rsidR="005C5E22" w:rsidRPr="0020683F" w:rsidRDefault="005C5E22" w:rsidP="005C5E22">
      <w:pPr>
        <w:jc w:val="center"/>
        <w:rPr>
          <w:rFonts w:eastAsia="Calibri"/>
          <w:b/>
          <w:bCs/>
          <w:szCs w:val="24"/>
          <w:lang w:val="ru-RU" w:bidi="ar-SA"/>
        </w:rPr>
      </w:pPr>
      <w:r w:rsidRPr="0020683F">
        <w:rPr>
          <w:rFonts w:eastAsia="Calibri"/>
          <w:b/>
          <w:bCs/>
          <w:szCs w:val="24"/>
          <w:lang w:val="ru-RU" w:bidi="ar-SA"/>
        </w:rPr>
        <w:t>П.31.3. Вид профессиональной служебной деятельности</w:t>
      </w:r>
    </w:p>
    <w:p w:rsidR="005C5E22" w:rsidRPr="0020683F" w:rsidRDefault="005C5E22" w:rsidP="005C5E22">
      <w:pPr>
        <w:pStyle w:val="2"/>
        <w:rPr>
          <w:rFonts w:eastAsia="Calibri"/>
          <w:szCs w:val="24"/>
          <w:lang w:val="ru-RU"/>
        </w:rPr>
      </w:pPr>
      <w:bookmarkStart w:id="159" w:name="_Toc476580770"/>
      <w:bookmarkStart w:id="160" w:name="_Toc476615846"/>
      <w:bookmarkStart w:id="161" w:name="_Toc476838042"/>
      <w:bookmarkStart w:id="162" w:name="_Toc477191952"/>
      <w:bookmarkStart w:id="163" w:name="_Toc477194420"/>
      <w:bookmarkStart w:id="164" w:name="_Toc477362146"/>
      <w:bookmarkStart w:id="165" w:name="_Toc477362700"/>
      <w:bookmarkStart w:id="166" w:name="_Toc477431995"/>
      <w:bookmarkStart w:id="167" w:name="_Toc477435019"/>
      <w:bookmarkStart w:id="168" w:name="_Toc477447910"/>
      <w:bookmarkStart w:id="169" w:name="_Toc477819876"/>
      <w:bookmarkStart w:id="170" w:name="_Toc477865957"/>
      <w:bookmarkStart w:id="171" w:name="_Toc477886489"/>
      <w:bookmarkStart w:id="172" w:name="_Toc477953523"/>
      <w:bookmarkStart w:id="173" w:name="_Toc478033070"/>
      <w:bookmarkStart w:id="174" w:name="_Toc478038942"/>
      <w:bookmarkStart w:id="175" w:name="_Toc478047431"/>
      <w:bookmarkStart w:id="176" w:name="_Toc478120299"/>
      <w:bookmarkStart w:id="177" w:name="_Toc478120893"/>
      <w:bookmarkStart w:id="178" w:name="_Toc478124969"/>
      <w:bookmarkStart w:id="179" w:name="_Toc478125911"/>
      <w:bookmarkStart w:id="180" w:name="_Toc478417414"/>
      <w:bookmarkStart w:id="181" w:name="_Toc478907143"/>
      <w:bookmarkStart w:id="182" w:name="_Toc478998401"/>
      <w:r w:rsidRPr="0020683F">
        <w:rPr>
          <w:rFonts w:eastAsia="Calibri"/>
          <w:szCs w:val="24"/>
          <w:lang w:val="ru-RU"/>
        </w:rPr>
        <w:t>Подготовка, проведение и подведение итогов Всероссийской переписи населения, Всероссийской сельскохозяйственной переписи, а также их методологическое обеспечение</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rsidR="005C5E22" w:rsidRPr="0020683F" w:rsidRDefault="005C5E22" w:rsidP="005C5E22">
      <w:pPr>
        <w:rPr>
          <w:szCs w:val="24"/>
          <w:lang w:val="ru-RU" w:bidi="ar-SA"/>
        </w:rPr>
      </w:pPr>
    </w:p>
    <w:p w:rsidR="005C5E22" w:rsidRPr="0020683F" w:rsidRDefault="005C5E22" w:rsidP="005C5E22">
      <w:pPr>
        <w:jc w:val="center"/>
        <w:rPr>
          <w:rFonts w:eastAsia="Calibri"/>
          <w:b/>
          <w:bCs/>
          <w:szCs w:val="24"/>
          <w:lang w:val="ru-RU" w:bidi="ar-SA"/>
        </w:rPr>
      </w:pPr>
      <w:r w:rsidRPr="0020683F">
        <w:rPr>
          <w:rFonts w:eastAsia="Calibri"/>
          <w:b/>
          <w:bCs/>
          <w:szCs w:val="24"/>
          <w:lang w:val="ru-RU" w:bidi="ar-SA"/>
        </w:rPr>
        <w:t>Наименование федерального государственного органа</w:t>
      </w:r>
    </w:p>
    <w:p w:rsidR="005C5E22" w:rsidRPr="0020683F" w:rsidRDefault="005C5E22" w:rsidP="005C5E22">
      <w:pPr>
        <w:jc w:val="center"/>
        <w:rPr>
          <w:rFonts w:eastAsia="Calibri"/>
          <w:szCs w:val="24"/>
          <w:lang w:val="ru-RU" w:bidi="ar-SA"/>
        </w:rPr>
      </w:pPr>
      <w:r w:rsidRPr="0020683F">
        <w:rPr>
          <w:rFonts w:eastAsia="Calibri"/>
          <w:szCs w:val="24"/>
          <w:lang w:val="ru-RU" w:bidi="ar-SA"/>
        </w:rPr>
        <w:t>Федеральная служба государственной статистики</w:t>
      </w:r>
    </w:p>
    <w:p w:rsidR="005C5E22" w:rsidRPr="0020683F" w:rsidRDefault="005C5E22" w:rsidP="005C5E22">
      <w:pPr>
        <w:tabs>
          <w:tab w:val="left" w:pos="4953"/>
        </w:tabs>
        <w:rPr>
          <w:rFonts w:eastAsia="Calibri"/>
          <w:i/>
          <w:szCs w:val="24"/>
          <w:vertAlign w:val="subscript"/>
          <w:lang w:val="ru-RU" w:bidi="ar-SA"/>
        </w:rPr>
      </w:pPr>
    </w:p>
    <w:tbl>
      <w:tblPr>
        <w:tblW w:w="151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7"/>
        <w:gridCol w:w="9246"/>
      </w:tblGrid>
      <w:tr w:rsidR="005C5E22" w:rsidRPr="0020683F" w:rsidTr="00D10E73">
        <w:tc>
          <w:tcPr>
            <w:tcW w:w="2802" w:type="dxa"/>
            <w:vMerge w:val="restart"/>
            <w:tcBorders>
              <w:top w:val="single" w:sz="4" w:space="0" w:color="auto"/>
              <w:left w:val="single" w:sz="4" w:space="0" w:color="auto"/>
              <w:bottom w:val="single" w:sz="4" w:space="0" w:color="auto"/>
              <w:right w:val="single" w:sz="4" w:space="0" w:color="auto"/>
            </w:tcBorders>
            <w:vAlign w:val="center"/>
            <w:hideMark/>
          </w:tcPr>
          <w:p w:rsidR="005C5E22" w:rsidRPr="0020683F" w:rsidRDefault="005C5E22" w:rsidP="00D10E73">
            <w:pPr>
              <w:tabs>
                <w:tab w:val="left" w:pos="9033"/>
              </w:tabs>
              <w:rPr>
                <w:rFonts w:eastAsia="Calibri"/>
                <w:szCs w:val="24"/>
                <w:lang w:val="ru-RU" w:bidi="ar-SA"/>
              </w:rPr>
            </w:pPr>
            <w:r w:rsidRPr="0020683F">
              <w:rPr>
                <w:rFonts w:eastAsia="Calibri"/>
                <w:b/>
                <w:bCs/>
                <w:szCs w:val="24"/>
                <w:lang w:bidi="ar-SA"/>
              </w:rPr>
              <w:t>II</w:t>
            </w:r>
            <w:r w:rsidRPr="0020683F">
              <w:rPr>
                <w:rFonts w:eastAsia="Calibri"/>
                <w:b/>
                <w:bCs/>
                <w:szCs w:val="24"/>
                <w:lang w:val="ru-RU" w:bidi="ar-SA"/>
              </w:rPr>
              <w:t>. Требования к профессиональным знаниям</w:t>
            </w:r>
          </w:p>
        </w:tc>
        <w:tc>
          <w:tcPr>
            <w:tcW w:w="3117" w:type="dxa"/>
            <w:tcBorders>
              <w:top w:val="single" w:sz="4" w:space="0" w:color="auto"/>
              <w:left w:val="single" w:sz="4" w:space="0" w:color="auto"/>
              <w:bottom w:val="single" w:sz="4" w:space="0" w:color="auto"/>
              <w:right w:val="single" w:sz="4" w:space="0" w:color="auto"/>
            </w:tcBorders>
            <w:vAlign w:val="center"/>
            <w:hideMark/>
          </w:tcPr>
          <w:p w:rsidR="005C5E22" w:rsidRPr="0020683F" w:rsidRDefault="005C5E22" w:rsidP="00D10E73">
            <w:pPr>
              <w:tabs>
                <w:tab w:val="left" w:pos="9033"/>
              </w:tabs>
              <w:rPr>
                <w:rFonts w:eastAsia="Calibri"/>
                <w:szCs w:val="24"/>
                <w:lang w:val="ru-RU" w:bidi="ar-SA"/>
              </w:rPr>
            </w:pPr>
            <w:r w:rsidRPr="0020683F">
              <w:rPr>
                <w:rFonts w:eastAsia="Calibri"/>
                <w:b/>
                <w:bCs/>
                <w:szCs w:val="24"/>
                <w:lang w:val="ru-RU" w:bidi="ar-SA"/>
              </w:rPr>
              <w:t>1. Знания в сфере законодательства Российской Федерации</w:t>
            </w:r>
          </w:p>
        </w:tc>
        <w:tc>
          <w:tcPr>
            <w:tcW w:w="9246" w:type="dxa"/>
            <w:tcBorders>
              <w:top w:val="single" w:sz="4" w:space="0" w:color="auto"/>
              <w:left w:val="single" w:sz="4" w:space="0" w:color="auto"/>
              <w:bottom w:val="single" w:sz="4" w:space="0" w:color="auto"/>
              <w:right w:val="single" w:sz="4" w:space="0" w:color="auto"/>
            </w:tcBorders>
            <w:vAlign w:val="center"/>
          </w:tcPr>
          <w:p w:rsidR="005C5E22" w:rsidRPr="0020683F" w:rsidRDefault="005C5E22" w:rsidP="005C5E22">
            <w:pPr>
              <w:keepLines/>
              <w:widowControl w:val="0"/>
              <w:numPr>
                <w:ilvl w:val="0"/>
                <w:numId w:val="5"/>
              </w:numPr>
              <w:tabs>
                <w:tab w:val="left" w:pos="1134"/>
              </w:tabs>
              <w:autoSpaceDE w:val="0"/>
              <w:autoSpaceDN w:val="0"/>
              <w:adjustRightInd w:val="0"/>
              <w:ind w:firstLine="709"/>
              <w:rPr>
                <w:rFonts w:eastAsia="Calibri"/>
                <w:szCs w:val="24"/>
                <w:lang w:val="ru-RU" w:bidi="ar-SA"/>
              </w:rPr>
            </w:pPr>
            <w:r w:rsidRPr="0020683F">
              <w:rPr>
                <w:rFonts w:eastAsia="Calibri"/>
                <w:szCs w:val="24"/>
                <w:lang w:val="ru-RU" w:bidi="ar-SA"/>
              </w:rPr>
              <w:t>Федеральный закон от 25 января 2002 г. № 8-ФЗ «О Всероссийской переписи населения»;</w:t>
            </w:r>
          </w:p>
          <w:p w:rsidR="005C5E22" w:rsidRPr="0020683F" w:rsidRDefault="005C5E22" w:rsidP="005C5E22">
            <w:pPr>
              <w:keepLines/>
              <w:widowControl w:val="0"/>
              <w:numPr>
                <w:ilvl w:val="0"/>
                <w:numId w:val="5"/>
              </w:numPr>
              <w:tabs>
                <w:tab w:val="left" w:pos="1134"/>
              </w:tabs>
              <w:autoSpaceDE w:val="0"/>
              <w:autoSpaceDN w:val="0"/>
              <w:adjustRightInd w:val="0"/>
              <w:ind w:firstLine="709"/>
              <w:rPr>
                <w:rFonts w:eastAsia="Calibri"/>
                <w:szCs w:val="24"/>
                <w:lang w:val="ru-RU" w:bidi="ar-SA"/>
              </w:rPr>
            </w:pPr>
            <w:r w:rsidRPr="0020683F">
              <w:rPr>
                <w:rFonts w:eastAsia="Calibri"/>
                <w:szCs w:val="24"/>
                <w:lang w:val="ru-RU" w:bidi="ar-SA"/>
              </w:rPr>
              <w:t>Федеральный закон от 21 июля 2005 г. № 108-ФЗ «О Всероссийской сельскохозяйственной переписи»</w:t>
            </w:r>
          </w:p>
          <w:p w:rsidR="005C5E22" w:rsidRPr="0020683F" w:rsidRDefault="005C5E22" w:rsidP="00D10E73">
            <w:pPr>
              <w:keepLines/>
              <w:widowControl w:val="0"/>
              <w:tabs>
                <w:tab w:val="left" w:pos="1134"/>
              </w:tabs>
              <w:autoSpaceDE w:val="0"/>
              <w:autoSpaceDN w:val="0"/>
              <w:adjustRightInd w:val="0"/>
              <w:ind w:firstLine="709"/>
              <w:rPr>
                <w:rFonts w:eastAsia="Calibri"/>
                <w:szCs w:val="24"/>
                <w:lang w:val="ru-RU" w:bidi="ar-SA"/>
              </w:rPr>
            </w:pPr>
          </w:p>
          <w:p w:rsidR="005C5E22" w:rsidRPr="0020683F" w:rsidRDefault="005C5E22" w:rsidP="00D10E73">
            <w:pPr>
              <w:tabs>
                <w:tab w:val="left" w:pos="9033"/>
              </w:tabs>
              <w:ind w:firstLine="709"/>
              <w:rPr>
                <w:rFonts w:eastAsia="Calibri"/>
                <w:szCs w:val="24"/>
                <w:lang w:val="ru-RU" w:bidi="ar-SA"/>
              </w:rPr>
            </w:pPr>
            <w:r w:rsidRPr="0020683F">
              <w:rPr>
                <w:rFonts w:eastAsia="Calibri"/>
                <w:szCs w:val="24"/>
                <w:lang w:val="ru-RU" w:bidi="ar-SA"/>
              </w:rPr>
              <w:t>В должностной регламент гражданского служащего дополнительно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5C5E22" w:rsidRPr="0020683F" w:rsidTr="00D10E73">
        <w:trPr>
          <w:trHeight w:val="642"/>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5C5E22" w:rsidRPr="0020683F" w:rsidRDefault="005C5E22" w:rsidP="00D10E73">
            <w:pPr>
              <w:rPr>
                <w:rFonts w:eastAsia="Calibri"/>
                <w:szCs w:val="24"/>
                <w:lang w:val="ru-RU" w:bidi="ar-SA"/>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5C5E22" w:rsidRPr="0020683F" w:rsidRDefault="005C5E22" w:rsidP="00D10E73">
            <w:pPr>
              <w:tabs>
                <w:tab w:val="left" w:pos="9033"/>
              </w:tabs>
              <w:rPr>
                <w:rFonts w:eastAsia="Calibri"/>
                <w:b/>
                <w:bCs/>
                <w:szCs w:val="24"/>
                <w:lang w:val="ru-RU" w:bidi="ar-SA"/>
              </w:rPr>
            </w:pPr>
            <w:r w:rsidRPr="0020683F">
              <w:rPr>
                <w:rFonts w:eastAsia="Calibri"/>
                <w:b/>
                <w:bCs/>
                <w:szCs w:val="24"/>
                <w:lang w:val="ru-RU" w:bidi="ar-SA"/>
              </w:rPr>
              <w:t>2. Иные профессиональные знания</w:t>
            </w:r>
          </w:p>
        </w:tc>
        <w:tc>
          <w:tcPr>
            <w:tcW w:w="9246" w:type="dxa"/>
            <w:tcBorders>
              <w:top w:val="single" w:sz="4" w:space="0" w:color="auto"/>
              <w:left w:val="single" w:sz="4" w:space="0" w:color="auto"/>
              <w:bottom w:val="single" w:sz="4" w:space="0" w:color="auto"/>
              <w:right w:val="single" w:sz="4" w:space="0" w:color="auto"/>
            </w:tcBorders>
          </w:tcPr>
          <w:p w:rsidR="005C5E22" w:rsidRPr="0020683F" w:rsidRDefault="005C5E22" w:rsidP="005C5E22">
            <w:pPr>
              <w:widowControl w:val="0"/>
              <w:numPr>
                <w:ilvl w:val="0"/>
                <w:numId w:val="6"/>
              </w:numPr>
              <w:tabs>
                <w:tab w:val="left" w:pos="1061"/>
              </w:tabs>
              <w:autoSpaceDE w:val="0"/>
              <w:autoSpaceDN w:val="0"/>
              <w:adjustRightInd w:val="0"/>
              <w:ind w:left="0" w:firstLine="709"/>
              <w:rPr>
                <w:rFonts w:eastAsia="Calibri"/>
                <w:szCs w:val="24"/>
                <w:lang w:val="ru-RU" w:bidi="ar-SA"/>
              </w:rPr>
            </w:pPr>
            <w:r w:rsidRPr="0020683F">
              <w:rPr>
                <w:rFonts w:eastAsia="Calibri"/>
                <w:szCs w:val="24"/>
                <w:lang w:val="ru-RU" w:bidi="ar-SA"/>
              </w:rPr>
              <w:t>знание российских и международных методологических положений и стандартов в части проведения переписей;</w:t>
            </w:r>
          </w:p>
          <w:p w:rsidR="005C5E22" w:rsidRPr="0020683F" w:rsidRDefault="005C5E22" w:rsidP="005C5E22">
            <w:pPr>
              <w:widowControl w:val="0"/>
              <w:numPr>
                <w:ilvl w:val="0"/>
                <w:numId w:val="6"/>
              </w:numPr>
              <w:tabs>
                <w:tab w:val="left" w:pos="1061"/>
              </w:tabs>
              <w:autoSpaceDE w:val="0"/>
              <w:autoSpaceDN w:val="0"/>
              <w:adjustRightInd w:val="0"/>
              <w:ind w:left="0" w:firstLine="709"/>
              <w:rPr>
                <w:rFonts w:eastAsia="Calibri"/>
                <w:szCs w:val="24"/>
                <w:lang w:val="ru-RU" w:bidi="ar-SA"/>
              </w:rPr>
            </w:pPr>
            <w:r w:rsidRPr="0020683F">
              <w:rPr>
                <w:rFonts w:eastAsia="Calibri"/>
                <w:szCs w:val="24"/>
                <w:lang w:val="ru-RU" w:bidi="ar-SA"/>
              </w:rPr>
              <w:t>методики осуществления контроля качества и полноты собираемой информации;</w:t>
            </w:r>
          </w:p>
          <w:p w:rsidR="005C5E22" w:rsidRPr="0020683F" w:rsidRDefault="005C5E22" w:rsidP="005C5E22">
            <w:pPr>
              <w:widowControl w:val="0"/>
              <w:numPr>
                <w:ilvl w:val="0"/>
                <w:numId w:val="6"/>
              </w:numPr>
              <w:tabs>
                <w:tab w:val="left" w:pos="1061"/>
              </w:tabs>
              <w:autoSpaceDE w:val="0"/>
              <w:autoSpaceDN w:val="0"/>
              <w:adjustRightInd w:val="0"/>
              <w:ind w:left="0" w:firstLine="709"/>
              <w:rPr>
                <w:rFonts w:eastAsia="Calibri"/>
                <w:szCs w:val="24"/>
                <w:lang w:val="ru-RU" w:bidi="ar-SA"/>
              </w:rPr>
            </w:pPr>
            <w:proofErr w:type="gramStart"/>
            <w:r w:rsidRPr="0020683F">
              <w:rPr>
                <w:rFonts w:eastAsia="Calibri"/>
                <w:szCs w:val="24"/>
                <w:lang w:val="ru-RU" w:bidi="ar-SA"/>
              </w:rPr>
              <w:t>методические подходы</w:t>
            </w:r>
            <w:proofErr w:type="gramEnd"/>
            <w:r w:rsidRPr="0020683F">
              <w:rPr>
                <w:rFonts w:eastAsia="Calibri"/>
                <w:szCs w:val="24"/>
                <w:lang w:val="ru-RU" w:bidi="ar-SA"/>
              </w:rPr>
              <w:t xml:space="preserve"> к подбору исходных данных для осуществления расчетов;</w:t>
            </w:r>
          </w:p>
          <w:p w:rsidR="005C5E22" w:rsidRPr="0020683F" w:rsidRDefault="005C5E22" w:rsidP="005C5E22">
            <w:pPr>
              <w:widowControl w:val="0"/>
              <w:numPr>
                <w:ilvl w:val="0"/>
                <w:numId w:val="6"/>
              </w:numPr>
              <w:tabs>
                <w:tab w:val="left" w:pos="1061"/>
              </w:tabs>
              <w:autoSpaceDE w:val="0"/>
              <w:autoSpaceDN w:val="0"/>
              <w:adjustRightInd w:val="0"/>
              <w:ind w:left="0" w:firstLine="709"/>
              <w:rPr>
                <w:rFonts w:eastAsia="Calibri"/>
                <w:szCs w:val="24"/>
                <w:lang w:val="ru-RU" w:bidi="ar-SA"/>
              </w:rPr>
            </w:pPr>
            <w:r w:rsidRPr="0020683F">
              <w:rPr>
                <w:rFonts w:eastAsia="Calibri"/>
                <w:szCs w:val="24"/>
                <w:lang w:val="ru-RU" w:bidi="ar-SA"/>
              </w:rPr>
              <w:t>методики осуществления контроля качества и согласованности результатов расчетов;</w:t>
            </w:r>
          </w:p>
          <w:p w:rsidR="005C5E22" w:rsidRPr="0020683F" w:rsidRDefault="005C5E22" w:rsidP="005C5E22">
            <w:pPr>
              <w:widowControl w:val="0"/>
              <w:numPr>
                <w:ilvl w:val="0"/>
                <w:numId w:val="6"/>
              </w:numPr>
              <w:tabs>
                <w:tab w:val="left" w:pos="1061"/>
              </w:tabs>
              <w:autoSpaceDE w:val="0"/>
              <w:autoSpaceDN w:val="0"/>
              <w:adjustRightInd w:val="0"/>
              <w:ind w:left="0" w:firstLine="709"/>
              <w:rPr>
                <w:rFonts w:eastAsia="Calibri"/>
                <w:szCs w:val="24"/>
                <w:lang w:val="ru-RU" w:bidi="ar-SA"/>
              </w:rPr>
            </w:pPr>
            <w:r w:rsidRPr="0020683F">
              <w:rPr>
                <w:rFonts w:eastAsia="Calibri"/>
                <w:szCs w:val="24"/>
                <w:lang w:val="ru-RU" w:bidi="ar-SA"/>
              </w:rPr>
              <w:t>основы статистики сельского хозяйства;</w:t>
            </w:r>
          </w:p>
          <w:p w:rsidR="005C5E22" w:rsidRPr="0020683F" w:rsidRDefault="005C5E22" w:rsidP="005C5E22">
            <w:pPr>
              <w:widowControl w:val="0"/>
              <w:numPr>
                <w:ilvl w:val="0"/>
                <w:numId w:val="6"/>
              </w:numPr>
              <w:tabs>
                <w:tab w:val="left" w:pos="1061"/>
              </w:tabs>
              <w:autoSpaceDE w:val="0"/>
              <w:autoSpaceDN w:val="0"/>
              <w:adjustRightInd w:val="0"/>
              <w:ind w:left="0" w:firstLine="709"/>
              <w:rPr>
                <w:rFonts w:eastAsia="Calibri"/>
                <w:szCs w:val="24"/>
                <w:lang w:val="ru-RU" w:bidi="ar-SA"/>
              </w:rPr>
            </w:pPr>
            <w:r w:rsidRPr="0020683F">
              <w:rPr>
                <w:rFonts w:eastAsia="Calibri"/>
                <w:szCs w:val="24"/>
                <w:lang w:val="ru-RU" w:bidi="ar-SA"/>
              </w:rPr>
              <w:t>основы демографической статистики;</w:t>
            </w:r>
          </w:p>
          <w:p w:rsidR="005C5E22" w:rsidRPr="0020683F" w:rsidRDefault="005C5E22" w:rsidP="005C5E22">
            <w:pPr>
              <w:widowControl w:val="0"/>
              <w:numPr>
                <w:ilvl w:val="0"/>
                <w:numId w:val="6"/>
              </w:numPr>
              <w:tabs>
                <w:tab w:val="left" w:pos="1061"/>
              </w:tabs>
              <w:autoSpaceDE w:val="0"/>
              <w:autoSpaceDN w:val="0"/>
              <w:adjustRightInd w:val="0"/>
              <w:ind w:left="0" w:firstLine="709"/>
              <w:rPr>
                <w:rFonts w:eastAsia="Calibri"/>
                <w:szCs w:val="24"/>
                <w:lang w:val="ru-RU" w:bidi="ar-SA"/>
              </w:rPr>
            </w:pPr>
            <w:r w:rsidRPr="0020683F">
              <w:rPr>
                <w:rFonts w:eastAsia="Calibri"/>
                <w:szCs w:val="24"/>
                <w:lang w:val="ru-RU" w:bidi="ar-SA"/>
              </w:rPr>
              <w:t>основы статистики уровня жизни</w:t>
            </w:r>
          </w:p>
        </w:tc>
      </w:tr>
    </w:tbl>
    <w:p w:rsidR="00D30506" w:rsidRDefault="00D30506">
      <w:bookmarkStart w:id="183" w:name="_GoBack"/>
      <w:bookmarkEnd w:id="183"/>
    </w:p>
    <w:sectPr w:rsidR="00D30506" w:rsidSect="00D7756E">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5CB" w:rsidRDefault="003A75CB" w:rsidP="005C5E22">
      <w:r>
        <w:separator/>
      </w:r>
    </w:p>
  </w:endnote>
  <w:endnote w:type="continuationSeparator" w:id="0">
    <w:p w:rsidR="003A75CB" w:rsidRDefault="003A75CB" w:rsidP="005C5E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E22" w:rsidRDefault="005C5E22">
    <w:pPr>
      <w:pStyle w:val="af"/>
      <w:jc w:val="center"/>
    </w:pPr>
  </w:p>
  <w:p w:rsidR="005C5E22" w:rsidRDefault="005C5E22">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E22" w:rsidRDefault="005C5E22">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5CB" w:rsidRDefault="003A75CB" w:rsidP="005C5E22">
      <w:r>
        <w:separator/>
      </w:r>
    </w:p>
  </w:footnote>
  <w:footnote w:type="continuationSeparator" w:id="0">
    <w:p w:rsidR="003A75CB" w:rsidRDefault="003A75CB" w:rsidP="005C5E22">
      <w:r>
        <w:continuationSeparator/>
      </w:r>
    </w:p>
  </w:footnote>
  <w:footnote w:id="1">
    <w:p w:rsidR="005C5E22" w:rsidRDefault="005C5E22" w:rsidP="005C5E22">
      <w:pPr>
        <w:autoSpaceDE w:val="0"/>
        <w:autoSpaceDN w:val="0"/>
        <w:adjustRightInd w:val="0"/>
        <w:ind w:firstLine="540"/>
        <w:rPr>
          <w:szCs w:val="24"/>
          <w:lang w:val="ru-RU" w:bidi="ar-SA"/>
        </w:rPr>
      </w:pPr>
      <w:r>
        <w:rPr>
          <w:rStyle w:val="ac"/>
        </w:rPr>
        <w:footnoteRef/>
      </w:r>
      <w:r w:rsidRPr="000E1BA5">
        <w:rPr>
          <w:lang w:val="ru-RU"/>
        </w:rPr>
        <w:t xml:space="preserve"> </w:t>
      </w:r>
      <w:r w:rsidRPr="00096E48">
        <w:rPr>
          <w:sz w:val="20"/>
          <w:szCs w:val="20"/>
          <w:lang w:val="ru-RU"/>
        </w:rPr>
        <w:t>В соответствии с Указом</w:t>
      </w:r>
      <w:r w:rsidRPr="00096E48">
        <w:rPr>
          <w:sz w:val="20"/>
          <w:szCs w:val="20"/>
          <w:lang w:val="ru-RU" w:bidi="ar-SA"/>
        </w:rPr>
        <w:t xml:space="preserve"> Президента Российской Федерации от 16 января 2017</w:t>
      </w:r>
      <w:r>
        <w:rPr>
          <w:sz w:val="20"/>
          <w:szCs w:val="20"/>
          <w:lang w:val="ru-RU" w:bidi="ar-SA"/>
        </w:rPr>
        <w:t> г.</w:t>
      </w:r>
      <w:r w:rsidRPr="00096E48">
        <w:rPr>
          <w:sz w:val="20"/>
          <w:szCs w:val="20"/>
          <w:lang w:val="ru-RU" w:bidi="ar-SA"/>
        </w:rPr>
        <w:t xml:space="preserve">  </w:t>
      </w:r>
      <w:r>
        <w:rPr>
          <w:sz w:val="20"/>
          <w:szCs w:val="20"/>
          <w:lang w:val="ru-RU" w:bidi="ar-SA"/>
        </w:rPr>
        <w:t>№ </w:t>
      </w:r>
      <w:r w:rsidRPr="00096E48">
        <w:rPr>
          <w:sz w:val="20"/>
          <w:szCs w:val="20"/>
          <w:lang w:val="ru-RU" w:bidi="ar-SA"/>
        </w:rPr>
        <w:t>16 «О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 или законом субъекта Российской Федерации.</w:t>
      </w:r>
    </w:p>
    <w:p w:rsidR="005C5E22" w:rsidRDefault="005C5E22" w:rsidP="005C5E22">
      <w:pPr>
        <w:autoSpaceDE w:val="0"/>
        <w:autoSpaceDN w:val="0"/>
        <w:adjustRightInd w:val="0"/>
        <w:ind w:left="540"/>
        <w:rPr>
          <w:szCs w:val="24"/>
          <w:lang w:val="ru-RU" w:bidi="ar-SA"/>
        </w:rPr>
      </w:pPr>
    </w:p>
    <w:p w:rsidR="005C5E22" w:rsidRPr="004B23E5" w:rsidRDefault="005C5E22" w:rsidP="005C5E22">
      <w:pPr>
        <w:pStyle w:val="aa"/>
        <w:rPr>
          <w:lang w:val="ru-RU"/>
        </w:rPr>
      </w:pPr>
    </w:p>
  </w:footnote>
  <w:footnote w:id="2">
    <w:p w:rsidR="005C5E22" w:rsidRPr="00DA7C10" w:rsidRDefault="005C5E22" w:rsidP="005C5E22">
      <w:pPr>
        <w:autoSpaceDE w:val="0"/>
        <w:autoSpaceDN w:val="0"/>
        <w:adjustRightInd w:val="0"/>
        <w:rPr>
          <w:sz w:val="20"/>
          <w:szCs w:val="20"/>
          <w:lang w:val="ru-RU" w:eastAsia="ru-RU"/>
        </w:rPr>
      </w:pPr>
      <w:r w:rsidRPr="00DA7C10">
        <w:rPr>
          <w:rStyle w:val="ac"/>
          <w:sz w:val="20"/>
          <w:szCs w:val="20"/>
        </w:rPr>
        <w:footnoteRef/>
      </w:r>
      <w:r w:rsidRPr="00DA7C10">
        <w:rPr>
          <w:sz w:val="20"/>
          <w:szCs w:val="20"/>
          <w:lang w:val="ru-RU"/>
        </w:rPr>
        <w:t xml:space="preserve"> В соответствии с Перечнем </w:t>
      </w:r>
      <w:r w:rsidRPr="00DA7C10">
        <w:rPr>
          <w:sz w:val="20"/>
          <w:szCs w:val="20"/>
          <w:lang w:val="ru-RU" w:eastAsia="ru-RU"/>
        </w:rPr>
        <w:t xml:space="preserve">специальностей и направлений подготовки высшего образования, утвержденным приказом </w:t>
      </w:r>
      <w:proofErr w:type="spellStart"/>
      <w:r w:rsidRPr="00DA7C10">
        <w:rPr>
          <w:sz w:val="20"/>
          <w:szCs w:val="20"/>
          <w:lang w:val="ru-RU" w:eastAsia="ru-RU"/>
        </w:rPr>
        <w:t>Минобрнауки</w:t>
      </w:r>
      <w:proofErr w:type="spellEnd"/>
      <w:r w:rsidRPr="00DA7C10">
        <w:rPr>
          <w:sz w:val="20"/>
          <w:szCs w:val="20"/>
          <w:lang w:val="ru-RU" w:eastAsia="ru-RU"/>
        </w:rPr>
        <w:t xml:space="preserve"> России от 12 сентября 2013</w:t>
      </w:r>
      <w:r w:rsidRPr="00DA7C10">
        <w:rPr>
          <w:sz w:val="20"/>
          <w:szCs w:val="20"/>
          <w:lang w:eastAsia="ru-RU"/>
        </w:rPr>
        <w:t> </w:t>
      </w:r>
      <w:r w:rsidRPr="00DA7C10">
        <w:rPr>
          <w:sz w:val="20"/>
          <w:szCs w:val="20"/>
          <w:lang w:val="ru-RU" w:eastAsia="ru-RU"/>
        </w:rPr>
        <w:t>г. № 1061.</w:t>
      </w:r>
    </w:p>
    <w:p w:rsidR="005C5E22" w:rsidRPr="002C33A5" w:rsidRDefault="005C5E22" w:rsidP="005C5E22">
      <w:pPr>
        <w:pStyle w:val="aa"/>
        <w:rPr>
          <w:sz w:val="2"/>
          <w:lang w:val="ru-RU"/>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E22" w:rsidRDefault="005C5E22">
    <w:pPr>
      <w:pStyle w:val="ad"/>
      <w:jc w:val="center"/>
    </w:pPr>
  </w:p>
  <w:p w:rsidR="005C5E22" w:rsidRDefault="005C5E22">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E22" w:rsidRDefault="005C5E22">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E22" w:rsidRDefault="005C5E22">
    <w:pPr>
      <w:pStyle w:val="ad"/>
      <w:jc w:val="center"/>
      <w:rPr>
        <w:lang w:val="ru-RU"/>
      </w:rPr>
    </w:pPr>
  </w:p>
  <w:p w:rsidR="005C5E22" w:rsidRDefault="005C5E22">
    <w:pPr>
      <w:pStyle w:val="ad"/>
      <w:jc w:val="center"/>
    </w:pPr>
  </w:p>
  <w:p w:rsidR="005C5E22" w:rsidRDefault="005C5E22">
    <w:pPr>
      <w:pStyle w:val="a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E22" w:rsidRDefault="005C5E22">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13634"/>
    <w:multiLevelType w:val="hybridMultilevel"/>
    <w:tmpl w:val="F70636A2"/>
    <w:lvl w:ilvl="0" w:tplc="38883676">
      <w:start w:val="1"/>
      <w:numFmt w:val="bullet"/>
      <w:lvlText w:val=""/>
      <w:lvlJc w:val="left"/>
      <w:pPr>
        <w:ind w:left="1428" w:hanging="360"/>
      </w:pPr>
      <w:rPr>
        <w:rFonts w:ascii="Symbol" w:hAnsi="Symbol"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7C77AD2"/>
    <w:multiLevelType w:val="hybridMultilevel"/>
    <w:tmpl w:val="5544996E"/>
    <w:lvl w:ilvl="0" w:tplc="4E385320">
      <w:start w:val="1"/>
      <w:numFmt w:val="decimal"/>
      <w:lvlText w:val="2.%1."/>
      <w:lvlJc w:val="left"/>
      <w:pPr>
        <w:ind w:left="1004" w:hanging="360"/>
      </w:pPr>
      <w:rPr>
        <w:rFonts w:hint="default"/>
        <w:b w:val="0"/>
        <w:sz w:val="24"/>
        <w:szCs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35717156"/>
    <w:multiLevelType w:val="hybridMultilevel"/>
    <w:tmpl w:val="1562A0AE"/>
    <w:lvl w:ilvl="0" w:tplc="EFE60AD0">
      <w:start w:val="1"/>
      <w:numFmt w:val="decimal"/>
      <w:lvlText w:val="3.%1."/>
      <w:lvlJc w:val="left"/>
      <w:pPr>
        <w:ind w:left="720" w:hanging="360"/>
      </w:pPr>
      <w:rPr>
        <w:rFonts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17161D"/>
    <w:multiLevelType w:val="hybridMultilevel"/>
    <w:tmpl w:val="99FE3176"/>
    <w:lvl w:ilvl="0" w:tplc="E6FE37DE">
      <w:start w:val="1"/>
      <w:numFmt w:val="decimal"/>
      <w:lvlText w:val="0.%1."/>
      <w:lvlJc w:val="left"/>
      <w:pPr>
        <w:tabs>
          <w:tab w:val="num" w:pos="709"/>
        </w:tabs>
        <w:ind w:left="0" w:firstLine="51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49533D7A"/>
    <w:multiLevelType w:val="hybridMultilevel"/>
    <w:tmpl w:val="9B2692D4"/>
    <w:lvl w:ilvl="0" w:tplc="1556F334">
      <w:start w:val="1"/>
      <w:numFmt w:val="decimal"/>
      <w:lvlText w:val="0.%1."/>
      <w:lvlJc w:val="left"/>
      <w:pPr>
        <w:ind w:left="1004" w:hanging="360"/>
      </w:pPr>
      <w:rPr>
        <w:rFonts w:cs="Times New Roman" w:hint="default"/>
        <w:b w:val="0"/>
        <w:sz w:val="24"/>
        <w:szCs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58020EB5"/>
    <w:multiLevelType w:val="hybridMultilevel"/>
    <w:tmpl w:val="E6B2CE9A"/>
    <w:lvl w:ilvl="0" w:tplc="F692FC32">
      <w:start w:val="1"/>
      <w:numFmt w:val="decimal"/>
      <w:lvlText w:val="1.%1."/>
      <w:lvlJc w:val="left"/>
      <w:pPr>
        <w:ind w:left="1004" w:hanging="360"/>
      </w:pPr>
      <w:rPr>
        <w:rFonts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DE7321A"/>
    <w:multiLevelType w:val="hybridMultilevel"/>
    <w:tmpl w:val="37B47194"/>
    <w:lvl w:ilvl="0" w:tplc="FD569424">
      <w:start w:val="1"/>
      <w:numFmt w:val="decimal"/>
      <w:lvlText w:val="1.%1."/>
      <w:lvlJc w:val="left"/>
      <w:pPr>
        <w:ind w:left="1004" w:hanging="360"/>
      </w:pPr>
      <w:rPr>
        <w:rFonts w:cs="Times New Roman" w:hint="default"/>
        <w:b w:val="0"/>
        <w:sz w:val="24"/>
        <w:szCs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6C92775B"/>
    <w:multiLevelType w:val="hybridMultilevel"/>
    <w:tmpl w:val="61740666"/>
    <w:lvl w:ilvl="0" w:tplc="A8ECDCBC">
      <w:start w:val="1"/>
      <w:numFmt w:val="decimal"/>
      <w:lvlText w:val="3.%1."/>
      <w:lvlJc w:val="left"/>
      <w:pPr>
        <w:tabs>
          <w:tab w:val="num" w:pos="709"/>
        </w:tabs>
        <w:ind w:left="0" w:firstLine="510"/>
      </w:pPr>
      <w:rPr>
        <w:rFonts w:cs="Times New Roman" w:hint="default"/>
        <w:b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7"/>
  </w:num>
  <w:num w:numId="6">
    <w:abstractNumId w:val="2"/>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3D6D26"/>
    <w:rsid w:val="00001B24"/>
    <w:rsid w:val="00003DF4"/>
    <w:rsid w:val="00013CFA"/>
    <w:rsid w:val="0002006A"/>
    <w:rsid w:val="00020339"/>
    <w:rsid w:val="0002464B"/>
    <w:rsid w:val="00025665"/>
    <w:rsid w:val="00027552"/>
    <w:rsid w:val="00034D2B"/>
    <w:rsid w:val="00034DFB"/>
    <w:rsid w:val="0003668E"/>
    <w:rsid w:val="00044C88"/>
    <w:rsid w:val="00045603"/>
    <w:rsid w:val="00045D60"/>
    <w:rsid w:val="000600D2"/>
    <w:rsid w:val="00064ECD"/>
    <w:rsid w:val="00066C5A"/>
    <w:rsid w:val="000809A2"/>
    <w:rsid w:val="000841CF"/>
    <w:rsid w:val="00086C74"/>
    <w:rsid w:val="00094DBF"/>
    <w:rsid w:val="000A5F53"/>
    <w:rsid w:val="000B3129"/>
    <w:rsid w:val="000B6E70"/>
    <w:rsid w:val="000C3397"/>
    <w:rsid w:val="000C34C8"/>
    <w:rsid w:val="000C515E"/>
    <w:rsid w:val="000D022F"/>
    <w:rsid w:val="000D2334"/>
    <w:rsid w:val="000D3817"/>
    <w:rsid w:val="000D4FC4"/>
    <w:rsid w:val="000E2A4D"/>
    <w:rsid w:val="000E5E02"/>
    <w:rsid w:val="000F1BA9"/>
    <w:rsid w:val="000F64AE"/>
    <w:rsid w:val="000F7A2E"/>
    <w:rsid w:val="00100AB9"/>
    <w:rsid w:val="00102C2B"/>
    <w:rsid w:val="001036DF"/>
    <w:rsid w:val="00112736"/>
    <w:rsid w:val="00114F68"/>
    <w:rsid w:val="00115EFB"/>
    <w:rsid w:val="00121197"/>
    <w:rsid w:val="00122621"/>
    <w:rsid w:val="00125B48"/>
    <w:rsid w:val="001262C2"/>
    <w:rsid w:val="00126881"/>
    <w:rsid w:val="00126E65"/>
    <w:rsid w:val="00133F2E"/>
    <w:rsid w:val="00144CE4"/>
    <w:rsid w:val="00151AC6"/>
    <w:rsid w:val="00152C5A"/>
    <w:rsid w:val="00155421"/>
    <w:rsid w:val="00155862"/>
    <w:rsid w:val="00156354"/>
    <w:rsid w:val="001572F3"/>
    <w:rsid w:val="00157976"/>
    <w:rsid w:val="00161DE9"/>
    <w:rsid w:val="001675E6"/>
    <w:rsid w:val="00170F12"/>
    <w:rsid w:val="00170F52"/>
    <w:rsid w:val="00173C0F"/>
    <w:rsid w:val="00174F44"/>
    <w:rsid w:val="00184A6F"/>
    <w:rsid w:val="00185302"/>
    <w:rsid w:val="00186F4F"/>
    <w:rsid w:val="001907BB"/>
    <w:rsid w:val="001A0F14"/>
    <w:rsid w:val="001A2FE2"/>
    <w:rsid w:val="001A34D3"/>
    <w:rsid w:val="001A4B7D"/>
    <w:rsid w:val="001B1E57"/>
    <w:rsid w:val="001B3759"/>
    <w:rsid w:val="001C1430"/>
    <w:rsid w:val="001C1F5C"/>
    <w:rsid w:val="001C225C"/>
    <w:rsid w:val="001C4D26"/>
    <w:rsid w:val="001C7339"/>
    <w:rsid w:val="001D01AF"/>
    <w:rsid w:val="001D6679"/>
    <w:rsid w:val="001E4966"/>
    <w:rsid w:val="001E543D"/>
    <w:rsid w:val="001F229D"/>
    <w:rsid w:val="001F327F"/>
    <w:rsid w:val="001F5702"/>
    <w:rsid w:val="001F6F1F"/>
    <w:rsid w:val="00201B1A"/>
    <w:rsid w:val="002023D6"/>
    <w:rsid w:val="00206DD5"/>
    <w:rsid w:val="00212CFA"/>
    <w:rsid w:val="00223E44"/>
    <w:rsid w:val="00226394"/>
    <w:rsid w:val="0022761F"/>
    <w:rsid w:val="00232D45"/>
    <w:rsid w:val="00235C4C"/>
    <w:rsid w:val="00243F15"/>
    <w:rsid w:val="00260A21"/>
    <w:rsid w:val="00261913"/>
    <w:rsid w:val="002648C3"/>
    <w:rsid w:val="002661BD"/>
    <w:rsid w:val="00273A8D"/>
    <w:rsid w:val="00274049"/>
    <w:rsid w:val="0027574E"/>
    <w:rsid w:val="002762B6"/>
    <w:rsid w:val="00282033"/>
    <w:rsid w:val="00283E1D"/>
    <w:rsid w:val="0028689D"/>
    <w:rsid w:val="00286C8D"/>
    <w:rsid w:val="00287B03"/>
    <w:rsid w:val="002908CE"/>
    <w:rsid w:val="00291B1B"/>
    <w:rsid w:val="00291D16"/>
    <w:rsid w:val="0029709B"/>
    <w:rsid w:val="002A4FF4"/>
    <w:rsid w:val="002A5A2B"/>
    <w:rsid w:val="002B5133"/>
    <w:rsid w:val="002C3A2C"/>
    <w:rsid w:val="002C4ACC"/>
    <w:rsid w:val="002D5977"/>
    <w:rsid w:val="002E664E"/>
    <w:rsid w:val="002F06D6"/>
    <w:rsid w:val="002F25FF"/>
    <w:rsid w:val="002F48E6"/>
    <w:rsid w:val="002F5DD9"/>
    <w:rsid w:val="002F7752"/>
    <w:rsid w:val="00304E4C"/>
    <w:rsid w:val="00306C12"/>
    <w:rsid w:val="0031218F"/>
    <w:rsid w:val="00312202"/>
    <w:rsid w:val="003125FE"/>
    <w:rsid w:val="003212E1"/>
    <w:rsid w:val="0032441A"/>
    <w:rsid w:val="00324D94"/>
    <w:rsid w:val="00326F68"/>
    <w:rsid w:val="00330037"/>
    <w:rsid w:val="003311C6"/>
    <w:rsid w:val="0033203B"/>
    <w:rsid w:val="00336704"/>
    <w:rsid w:val="0034512E"/>
    <w:rsid w:val="0035500F"/>
    <w:rsid w:val="00356EC0"/>
    <w:rsid w:val="00357487"/>
    <w:rsid w:val="003579F2"/>
    <w:rsid w:val="003618FC"/>
    <w:rsid w:val="00364256"/>
    <w:rsid w:val="00365381"/>
    <w:rsid w:val="003657E0"/>
    <w:rsid w:val="0036769F"/>
    <w:rsid w:val="003720C7"/>
    <w:rsid w:val="003877B1"/>
    <w:rsid w:val="00391EB0"/>
    <w:rsid w:val="003A2872"/>
    <w:rsid w:val="003A6443"/>
    <w:rsid w:val="003A75CB"/>
    <w:rsid w:val="003A7E85"/>
    <w:rsid w:val="003A7F36"/>
    <w:rsid w:val="003B3494"/>
    <w:rsid w:val="003B5790"/>
    <w:rsid w:val="003C2213"/>
    <w:rsid w:val="003C3C4D"/>
    <w:rsid w:val="003C60A5"/>
    <w:rsid w:val="003D2D34"/>
    <w:rsid w:val="003D3079"/>
    <w:rsid w:val="003D42A2"/>
    <w:rsid w:val="003D5509"/>
    <w:rsid w:val="003D6D26"/>
    <w:rsid w:val="003E1A4D"/>
    <w:rsid w:val="003E2CA6"/>
    <w:rsid w:val="003E46A2"/>
    <w:rsid w:val="003E4FC3"/>
    <w:rsid w:val="003E568D"/>
    <w:rsid w:val="003E7A3D"/>
    <w:rsid w:val="003F3A92"/>
    <w:rsid w:val="003F5652"/>
    <w:rsid w:val="003F5E4A"/>
    <w:rsid w:val="003F6685"/>
    <w:rsid w:val="00403675"/>
    <w:rsid w:val="00406D46"/>
    <w:rsid w:val="004168D7"/>
    <w:rsid w:val="00417408"/>
    <w:rsid w:val="00422073"/>
    <w:rsid w:val="00437015"/>
    <w:rsid w:val="00437232"/>
    <w:rsid w:val="00437DDA"/>
    <w:rsid w:val="004451B7"/>
    <w:rsid w:val="004469EA"/>
    <w:rsid w:val="004525F8"/>
    <w:rsid w:val="00455C6E"/>
    <w:rsid w:val="00467946"/>
    <w:rsid w:val="00467C12"/>
    <w:rsid w:val="004734EA"/>
    <w:rsid w:val="0049249D"/>
    <w:rsid w:val="004930D7"/>
    <w:rsid w:val="0049444E"/>
    <w:rsid w:val="004948A1"/>
    <w:rsid w:val="00494C9C"/>
    <w:rsid w:val="004954B1"/>
    <w:rsid w:val="004A5B57"/>
    <w:rsid w:val="004B005D"/>
    <w:rsid w:val="004B4E83"/>
    <w:rsid w:val="004C0182"/>
    <w:rsid w:val="004C4F3B"/>
    <w:rsid w:val="004D1430"/>
    <w:rsid w:val="004D2D9C"/>
    <w:rsid w:val="004D4BC9"/>
    <w:rsid w:val="004D6D53"/>
    <w:rsid w:val="004D7C9E"/>
    <w:rsid w:val="004F2695"/>
    <w:rsid w:val="004F2E6A"/>
    <w:rsid w:val="004F5FE2"/>
    <w:rsid w:val="00500C2C"/>
    <w:rsid w:val="005034C2"/>
    <w:rsid w:val="00503D3A"/>
    <w:rsid w:val="00504814"/>
    <w:rsid w:val="005075C9"/>
    <w:rsid w:val="00507F5B"/>
    <w:rsid w:val="005148A4"/>
    <w:rsid w:val="005328D8"/>
    <w:rsid w:val="005446E9"/>
    <w:rsid w:val="00550B1B"/>
    <w:rsid w:val="005524A0"/>
    <w:rsid w:val="00556B23"/>
    <w:rsid w:val="00556E0D"/>
    <w:rsid w:val="00561701"/>
    <w:rsid w:val="00567986"/>
    <w:rsid w:val="005774D9"/>
    <w:rsid w:val="00580D93"/>
    <w:rsid w:val="005858E1"/>
    <w:rsid w:val="00587FF1"/>
    <w:rsid w:val="00591F1E"/>
    <w:rsid w:val="00596801"/>
    <w:rsid w:val="00597D00"/>
    <w:rsid w:val="005A24DF"/>
    <w:rsid w:val="005A7176"/>
    <w:rsid w:val="005B0A49"/>
    <w:rsid w:val="005B111D"/>
    <w:rsid w:val="005C0805"/>
    <w:rsid w:val="005C4696"/>
    <w:rsid w:val="005C5E22"/>
    <w:rsid w:val="005C6C9D"/>
    <w:rsid w:val="005D35B0"/>
    <w:rsid w:val="005E0F8B"/>
    <w:rsid w:val="005E114C"/>
    <w:rsid w:val="005E324D"/>
    <w:rsid w:val="005E4897"/>
    <w:rsid w:val="005E49E5"/>
    <w:rsid w:val="005F379C"/>
    <w:rsid w:val="005F3FA0"/>
    <w:rsid w:val="005F4813"/>
    <w:rsid w:val="005F4C68"/>
    <w:rsid w:val="005F5E84"/>
    <w:rsid w:val="00601E62"/>
    <w:rsid w:val="00603785"/>
    <w:rsid w:val="0060409B"/>
    <w:rsid w:val="00604C19"/>
    <w:rsid w:val="006058BD"/>
    <w:rsid w:val="00611F62"/>
    <w:rsid w:val="0061704C"/>
    <w:rsid w:val="00621090"/>
    <w:rsid w:val="006243EB"/>
    <w:rsid w:val="006252B5"/>
    <w:rsid w:val="006272FB"/>
    <w:rsid w:val="00632A37"/>
    <w:rsid w:val="00634B74"/>
    <w:rsid w:val="00640831"/>
    <w:rsid w:val="0064286A"/>
    <w:rsid w:val="00643E48"/>
    <w:rsid w:val="00644710"/>
    <w:rsid w:val="00645773"/>
    <w:rsid w:val="00651730"/>
    <w:rsid w:val="00651A1A"/>
    <w:rsid w:val="00652972"/>
    <w:rsid w:val="006639AB"/>
    <w:rsid w:val="0067599A"/>
    <w:rsid w:val="006814B2"/>
    <w:rsid w:val="00682313"/>
    <w:rsid w:val="0068563E"/>
    <w:rsid w:val="00686192"/>
    <w:rsid w:val="00686E96"/>
    <w:rsid w:val="00690D6B"/>
    <w:rsid w:val="00695C57"/>
    <w:rsid w:val="0069763D"/>
    <w:rsid w:val="006977CA"/>
    <w:rsid w:val="006979E9"/>
    <w:rsid w:val="006A2E22"/>
    <w:rsid w:val="006B353C"/>
    <w:rsid w:val="006B3A1B"/>
    <w:rsid w:val="006B4D11"/>
    <w:rsid w:val="006B5116"/>
    <w:rsid w:val="006C4D9C"/>
    <w:rsid w:val="006C4EFA"/>
    <w:rsid w:val="006C5CB5"/>
    <w:rsid w:val="006C6504"/>
    <w:rsid w:val="006D1453"/>
    <w:rsid w:val="006D1BC4"/>
    <w:rsid w:val="006D32E1"/>
    <w:rsid w:val="006D4557"/>
    <w:rsid w:val="006D62E4"/>
    <w:rsid w:val="006E1969"/>
    <w:rsid w:val="006E4C4E"/>
    <w:rsid w:val="006E5E4B"/>
    <w:rsid w:val="006E6E94"/>
    <w:rsid w:val="0070124E"/>
    <w:rsid w:val="00703BFA"/>
    <w:rsid w:val="00705B1D"/>
    <w:rsid w:val="00707D75"/>
    <w:rsid w:val="0071026F"/>
    <w:rsid w:val="007127E2"/>
    <w:rsid w:val="00713F40"/>
    <w:rsid w:val="00714064"/>
    <w:rsid w:val="0072081D"/>
    <w:rsid w:val="00720FB3"/>
    <w:rsid w:val="00722010"/>
    <w:rsid w:val="007224EE"/>
    <w:rsid w:val="007240F5"/>
    <w:rsid w:val="00725EC6"/>
    <w:rsid w:val="0073449B"/>
    <w:rsid w:val="0073507B"/>
    <w:rsid w:val="00736B6C"/>
    <w:rsid w:val="00741894"/>
    <w:rsid w:val="00752688"/>
    <w:rsid w:val="00754718"/>
    <w:rsid w:val="00754FA0"/>
    <w:rsid w:val="007567E6"/>
    <w:rsid w:val="00756F78"/>
    <w:rsid w:val="007610B5"/>
    <w:rsid w:val="0076153B"/>
    <w:rsid w:val="00762501"/>
    <w:rsid w:val="0076338B"/>
    <w:rsid w:val="0077382B"/>
    <w:rsid w:val="00773979"/>
    <w:rsid w:val="00774CC4"/>
    <w:rsid w:val="00776C86"/>
    <w:rsid w:val="007868A7"/>
    <w:rsid w:val="00791652"/>
    <w:rsid w:val="00791FCD"/>
    <w:rsid w:val="007A2549"/>
    <w:rsid w:val="007B2442"/>
    <w:rsid w:val="007B2C80"/>
    <w:rsid w:val="007B684F"/>
    <w:rsid w:val="007C3C18"/>
    <w:rsid w:val="007C6E77"/>
    <w:rsid w:val="007D3736"/>
    <w:rsid w:val="007D4413"/>
    <w:rsid w:val="007D6481"/>
    <w:rsid w:val="007E4CAA"/>
    <w:rsid w:val="007F325C"/>
    <w:rsid w:val="007F3E61"/>
    <w:rsid w:val="007F6259"/>
    <w:rsid w:val="00801FBA"/>
    <w:rsid w:val="008051EE"/>
    <w:rsid w:val="008117F5"/>
    <w:rsid w:val="008124FC"/>
    <w:rsid w:val="00813972"/>
    <w:rsid w:val="00813BB8"/>
    <w:rsid w:val="00821542"/>
    <w:rsid w:val="00830BCE"/>
    <w:rsid w:val="00830F7D"/>
    <w:rsid w:val="008335B7"/>
    <w:rsid w:val="008428D2"/>
    <w:rsid w:val="00843D2D"/>
    <w:rsid w:val="00846951"/>
    <w:rsid w:val="008472A8"/>
    <w:rsid w:val="00852D3F"/>
    <w:rsid w:val="00855ADB"/>
    <w:rsid w:val="00856D2A"/>
    <w:rsid w:val="0086206C"/>
    <w:rsid w:val="008626D2"/>
    <w:rsid w:val="00864569"/>
    <w:rsid w:val="008743CE"/>
    <w:rsid w:val="008760C7"/>
    <w:rsid w:val="00882833"/>
    <w:rsid w:val="0088456E"/>
    <w:rsid w:val="008913D9"/>
    <w:rsid w:val="00892D8E"/>
    <w:rsid w:val="008960AE"/>
    <w:rsid w:val="00896E13"/>
    <w:rsid w:val="00897678"/>
    <w:rsid w:val="00897D71"/>
    <w:rsid w:val="008A30C3"/>
    <w:rsid w:val="008A515A"/>
    <w:rsid w:val="008A56E8"/>
    <w:rsid w:val="008B05CC"/>
    <w:rsid w:val="008B150F"/>
    <w:rsid w:val="008B23C1"/>
    <w:rsid w:val="008B609E"/>
    <w:rsid w:val="008C0CC6"/>
    <w:rsid w:val="008C1C9E"/>
    <w:rsid w:val="008C2DA5"/>
    <w:rsid w:val="008C7E5C"/>
    <w:rsid w:val="008D19AC"/>
    <w:rsid w:val="008D4949"/>
    <w:rsid w:val="008D7ACC"/>
    <w:rsid w:val="008D7F5A"/>
    <w:rsid w:val="008E13E1"/>
    <w:rsid w:val="008E2F02"/>
    <w:rsid w:val="008E74A1"/>
    <w:rsid w:val="008F0103"/>
    <w:rsid w:val="008F4367"/>
    <w:rsid w:val="009107A8"/>
    <w:rsid w:val="009234FE"/>
    <w:rsid w:val="00924A9B"/>
    <w:rsid w:val="00927469"/>
    <w:rsid w:val="00933BF6"/>
    <w:rsid w:val="009340AB"/>
    <w:rsid w:val="009346AF"/>
    <w:rsid w:val="009372F0"/>
    <w:rsid w:val="0093773E"/>
    <w:rsid w:val="0094038B"/>
    <w:rsid w:val="0094241A"/>
    <w:rsid w:val="0094745D"/>
    <w:rsid w:val="009509D1"/>
    <w:rsid w:val="00951D29"/>
    <w:rsid w:val="00955B17"/>
    <w:rsid w:val="00960E9B"/>
    <w:rsid w:val="00965118"/>
    <w:rsid w:val="009664D3"/>
    <w:rsid w:val="00967498"/>
    <w:rsid w:val="0096779D"/>
    <w:rsid w:val="00975949"/>
    <w:rsid w:val="00976C25"/>
    <w:rsid w:val="00976D3C"/>
    <w:rsid w:val="00983530"/>
    <w:rsid w:val="00985484"/>
    <w:rsid w:val="009867B3"/>
    <w:rsid w:val="00987FF0"/>
    <w:rsid w:val="0099079E"/>
    <w:rsid w:val="0099140E"/>
    <w:rsid w:val="00995E8B"/>
    <w:rsid w:val="009966BC"/>
    <w:rsid w:val="009968C5"/>
    <w:rsid w:val="00996946"/>
    <w:rsid w:val="0099694E"/>
    <w:rsid w:val="009A2F9D"/>
    <w:rsid w:val="009B2A47"/>
    <w:rsid w:val="009C4A57"/>
    <w:rsid w:val="009C512E"/>
    <w:rsid w:val="009C5561"/>
    <w:rsid w:val="009D36CF"/>
    <w:rsid w:val="009D5480"/>
    <w:rsid w:val="009D6D03"/>
    <w:rsid w:val="009E03A1"/>
    <w:rsid w:val="009E7EE8"/>
    <w:rsid w:val="009F03BD"/>
    <w:rsid w:val="009F2C76"/>
    <w:rsid w:val="009F4CDF"/>
    <w:rsid w:val="009F7032"/>
    <w:rsid w:val="00A02646"/>
    <w:rsid w:val="00A05985"/>
    <w:rsid w:val="00A11DA0"/>
    <w:rsid w:val="00A12FEB"/>
    <w:rsid w:val="00A145E2"/>
    <w:rsid w:val="00A165AB"/>
    <w:rsid w:val="00A1739D"/>
    <w:rsid w:val="00A20104"/>
    <w:rsid w:val="00A23E46"/>
    <w:rsid w:val="00A25128"/>
    <w:rsid w:val="00A336DF"/>
    <w:rsid w:val="00A35E3E"/>
    <w:rsid w:val="00A36DDD"/>
    <w:rsid w:val="00A378D9"/>
    <w:rsid w:val="00A44098"/>
    <w:rsid w:val="00A46824"/>
    <w:rsid w:val="00A47694"/>
    <w:rsid w:val="00A51982"/>
    <w:rsid w:val="00A537A9"/>
    <w:rsid w:val="00A55244"/>
    <w:rsid w:val="00A61237"/>
    <w:rsid w:val="00A628A4"/>
    <w:rsid w:val="00A638E5"/>
    <w:rsid w:val="00A66D1C"/>
    <w:rsid w:val="00A71AA0"/>
    <w:rsid w:val="00A80D70"/>
    <w:rsid w:val="00A82D72"/>
    <w:rsid w:val="00A83D68"/>
    <w:rsid w:val="00A85078"/>
    <w:rsid w:val="00A87669"/>
    <w:rsid w:val="00A903B0"/>
    <w:rsid w:val="00A948D1"/>
    <w:rsid w:val="00A951C8"/>
    <w:rsid w:val="00A95CCB"/>
    <w:rsid w:val="00AA203A"/>
    <w:rsid w:val="00AA3920"/>
    <w:rsid w:val="00AB1325"/>
    <w:rsid w:val="00AB23E3"/>
    <w:rsid w:val="00AB365F"/>
    <w:rsid w:val="00AC5965"/>
    <w:rsid w:val="00AD3021"/>
    <w:rsid w:val="00AD5FF9"/>
    <w:rsid w:val="00AE6CE1"/>
    <w:rsid w:val="00AF2BEC"/>
    <w:rsid w:val="00AF6C6A"/>
    <w:rsid w:val="00AF7814"/>
    <w:rsid w:val="00B036C0"/>
    <w:rsid w:val="00B0431A"/>
    <w:rsid w:val="00B05F55"/>
    <w:rsid w:val="00B11C28"/>
    <w:rsid w:val="00B120F0"/>
    <w:rsid w:val="00B14261"/>
    <w:rsid w:val="00B20486"/>
    <w:rsid w:val="00B20852"/>
    <w:rsid w:val="00B2215C"/>
    <w:rsid w:val="00B33474"/>
    <w:rsid w:val="00B3368D"/>
    <w:rsid w:val="00B52BEB"/>
    <w:rsid w:val="00B5346B"/>
    <w:rsid w:val="00B53472"/>
    <w:rsid w:val="00B60A69"/>
    <w:rsid w:val="00B61500"/>
    <w:rsid w:val="00B63592"/>
    <w:rsid w:val="00B654C9"/>
    <w:rsid w:val="00B66BAB"/>
    <w:rsid w:val="00B71649"/>
    <w:rsid w:val="00B7172C"/>
    <w:rsid w:val="00B752C2"/>
    <w:rsid w:val="00B75CC8"/>
    <w:rsid w:val="00B75D34"/>
    <w:rsid w:val="00B7635D"/>
    <w:rsid w:val="00B81A5B"/>
    <w:rsid w:val="00B860C4"/>
    <w:rsid w:val="00B91F91"/>
    <w:rsid w:val="00B92405"/>
    <w:rsid w:val="00B93831"/>
    <w:rsid w:val="00B95F1E"/>
    <w:rsid w:val="00B9722B"/>
    <w:rsid w:val="00B97CEF"/>
    <w:rsid w:val="00BA0240"/>
    <w:rsid w:val="00BA21B3"/>
    <w:rsid w:val="00BA525F"/>
    <w:rsid w:val="00BA5EF0"/>
    <w:rsid w:val="00BA7520"/>
    <w:rsid w:val="00BC0823"/>
    <w:rsid w:val="00BC4F57"/>
    <w:rsid w:val="00BC7429"/>
    <w:rsid w:val="00BD1397"/>
    <w:rsid w:val="00BE024B"/>
    <w:rsid w:val="00BF0307"/>
    <w:rsid w:val="00BF1F18"/>
    <w:rsid w:val="00BF2986"/>
    <w:rsid w:val="00BF6F4F"/>
    <w:rsid w:val="00C041A3"/>
    <w:rsid w:val="00C04CE6"/>
    <w:rsid w:val="00C07FFA"/>
    <w:rsid w:val="00C11FA5"/>
    <w:rsid w:val="00C1245C"/>
    <w:rsid w:val="00C22C24"/>
    <w:rsid w:val="00C23E5B"/>
    <w:rsid w:val="00C25AF6"/>
    <w:rsid w:val="00C25DB4"/>
    <w:rsid w:val="00C42B40"/>
    <w:rsid w:val="00C43186"/>
    <w:rsid w:val="00C452AF"/>
    <w:rsid w:val="00C5645F"/>
    <w:rsid w:val="00C56ED5"/>
    <w:rsid w:val="00C66D5B"/>
    <w:rsid w:val="00C67ADD"/>
    <w:rsid w:val="00C717A2"/>
    <w:rsid w:val="00C7316B"/>
    <w:rsid w:val="00C75128"/>
    <w:rsid w:val="00C75271"/>
    <w:rsid w:val="00C76C02"/>
    <w:rsid w:val="00C93818"/>
    <w:rsid w:val="00C959CE"/>
    <w:rsid w:val="00C97E23"/>
    <w:rsid w:val="00CA0E66"/>
    <w:rsid w:val="00CA1223"/>
    <w:rsid w:val="00CA297E"/>
    <w:rsid w:val="00CA323A"/>
    <w:rsid w:val="00CA4574"/>
    <w:rsid w:val="00CB0D3E"/>
    <w:rsid w:val="00CB0FE2"/>
    <w:rsid w:val="00CB27D0"/>
    <w:rsid w:val="00CB3007"/>
    <w:rsid w:val="00CB3D07"/>
    <w:rsid w:val="00CC35BA"/>
    <w:rsid w:val="00CC695F"/>
    <w:rsid w:val="00CD0B10"/>
    <w:rsid w:val="00CD6320"/>
    <w:rsid w:val="00CE1200"/>
    <w:rsid w:val="00CE6223"/>
    <w:rsid w:val="00CE6C1B"/>
    <w:rsid w:val="00CF409A"/>
    <w:rsid w:val="00CF568C"/>
    <w:rsid w:val="00CF6112"/>
    <w:rsid w:val="00D0024E"/>
    <w:rsid w:val="00D0295E"/>
    <w:rsid w:val="00D03B9C"/>
    <w:rsid w:val="00D04177"/>
    <w:rsid w:val="00D04E4C"/>
    <w:rsid w:val="00D1222B"/>
    <w:rsid w:val="00D13233"/>
    <w:rsid w:val="00D17438"/>
    <w:rsid w:val="00D178C2"/>
    <w:rsid w:val="00D17F46"/>
    <w:rsid w:val="00D207B0"/>
    <w:rsid w:val="00D26ACC"/>
    <w:rsid w:val="00D30506"/>
    <w:rsid w:val="00D32C84"/>
    <w:rsid w:val="00D37871"/>
    <w:rsid w:val="00D40EFD"/>
    <w:rsid w:val="00D438CD"/>
    <w:rsid w:val="00D43CC6"/>
    <w:rsid w:val="00D5649A"/>
    <w:rsid w:val="00D62F21"/>
    <w:rsid w:val="00D6383C"/>
    <w:rsid w:val="00D64D50"/>
    <w:rsid w:val="00D7359C"/>
    <w:rsid w:val="00D74B4C"/>
    <w:rsid w:val="00D75CD4"/>
    <w:rsid w:val="00D7756E"/>
    <w:rsid w:val="00D82D2E"/>
    <w:rsid w:val="00D95F7B"/>
    <w:rsid w:val="00D97B88"/>
    <w:rsid w:val="00DA1AE0"/>
    <w:rsid w:val="00DB50B7"/>
    <w:rsid w:val="00DC2A1F"/>
    <w:rsid w:val="00DC38F6"/>
    <w:rsid w:val="00DC3FB9"/>
    <w:rsid w:val="00DC4154"/>
    <w:rsid w:val="00DD0EEF"/>
    <w:rsid w:val="00DD42BB"/>
    <w:rsid w:val="00DE31E9"/>
    <w:rsid w:val="00DE5B1B"/>
    <w:rsid w:val="00DE6FC3"/>
    <w:rsid w:val="00DE7516"/>
    <w:rsid w:val="00DE7EE0"/>
    <w:rsid w:val="00DF3B4F"/>
    <w:rsid w:val="00DF5961"/>
    <w:rsid w:val="00E046C0"/>
    <w:rsid w:val="00E0656D"/>
    <w:rsid w:val="00E156C4"/>
    <w:rsid w:val="00E21BB3"/>
    <w:rsid w:val="00E2381D"/>
    <w:rsid w:val="00E24F46"/>
    <w:rsid w:val="00E33325"/>
    <w:rsid w:val="00E454FD"/>
    <w:rsid w:val="00E50406"/>
    <w:rsid w:val="00E567EE"/>
    <w:rsid w:val="00E56A1B"/>
    <w:rsid w:val="00E56DDC"/>
    <w:rsid w:val="00E660A0"/>
    <w:rsid w:val="00E717BD"/>
    <w:rsid w:val="00E7348E"/>
    <w:rsid w:val="00E7499C"/>
    <w:rsid w:val="00E75228"/>
    <w:rsid w:val="00E809A9"/>
    <w:rsid w:val="00E842F0"/>
    <w:rsid w:val="00E92EA0"/>
    <w:rsid w:val="00E93F67"/>
    <w:rsid w:val="00E95258"/>
    <w:rsid w:val="00E952A0"/>
    <w:rsid w:val="00E9601E"/>
    <w:rsid w:val="00E966A6"/>
    <w:rsid w:val="00EA049D"/>
    <w:rsid w:val="00EA6C5A"/>
    <w:rsid w:val="00EB14CB"/>
    <w:rsid w:val="00EC2BDF"/>
    <w:rsid w:val="00EC391D"/>
    <w:rsid w:val="00EC66FD"/>
    <w:rsid w:val="00ED17DC"/>
    <w:rsid w:val="00ED78F2"/>
    <w:rsid w:val="00EE12DB"/>
    <w:rsid w:val="00EE2BF5"/>
    <w:rsid w:val="00EE3A30"/>
    <w:rsid w:val="00EE43BD"/>
    <w:rsid w:val="00EE5CA5"/>
    <w:rsid w:val="00EF02AA"/>
    <w:rsid w:val="00EF0D14"/>
    <w:rsid w:val="00EF294F"/>
    <w:rsid w:val="00EF7821"/>
    <w:rsid w:val="00EF783D"/>
    <w:rsid w:val="00F12D53"/>
    <w:rsid w:val="00F1493D"/>
    <w:rsid w:val="00F15AA2"/>
    <w:rsid w:val="00F21BAB"/>
    <w:rsid w:val="00F22289"/>
    <w:rsid w:val="00F223A6"/>
    <w:rsid w:val="00F262D0"/>
    <w:rsid w:val="00F26B07"/>
    <w:rsid w:val="00F27D79"/>
    <w:rsid w:val="00F27EAA"/>
    <w:rsid w:val="00F412DE"/>
    <w:rsid w:val="00F5096B"/>
    <w:rsid w:val="00F50AAC"/>
    <w:rsid w:val="00F54A49"/>
    <w:rsid w:val="00F554C6"/>
    <w:rsid w:val="00F62525"/>
    <w:rsid w:val="00F62E09"/>
    <w:rsid w:val="00F644B5"/>
    <w:rsid w:val="00F720CA"/>
    <w:rsid w:val="00F74AB8"/>
    <w:rsid w:val="00F772D4"/>
    <w:rsid w:val="00F81BD4"/>
    <w:rsid w:val="00F904E8"/>
    <w:rsid w:val="00F931C2"/>
    <w:rsid w:val="00F938E1"/>
    <w:rsid w:val="00F95108"/>
    <w:rsid w:val="00F95158"/>
    <w:rsid w:val="00FA15E1"/>
    <w:rsid w:val="00FA447D"/>
    <w:rsid w:val="00FA5C33"/>
    <w:rsid w:val="00FA6296"/>
    <w:rsid w:val="00FB3BB9"/>
    <w:rsid w:val="00FB7EDD"/>
    <w:rsid w:val="00FC042C"/>
    <w:rsid w:val="00FC2728"/>
    <w:rsid w:val="00FC7CDE"/>
    <w:rsid w:val="00FD24A8"/>
    <w:rsid w:val="00FD731A"/>
    <w:rsid w:val="00FD77C7"/>
    <w:rsid w:val="00FE14FF"/>
    <w:rsid w:val="00FE39AF"/>
    <w:rsid w:val="00FF1B52"/>
    <w:rsid w:val="00FF2B7C"/>
    <w:rsid w:val="00FF51B9"/>
    <w:rsid w:val="00FF71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22"/>
    <w:pPr>
      <w:spacing w:after="0" w:line="240" w:lineRule="auto"/>
      <w:jc w:val="both"/>
    </w:pPr>
    <w:rPr>
      <w:rFonts w:ascii="Times New Roman" w:eastAsia="Times New Roman" w:hAnsi="Times New Roman" w:cs="Times New Roman"/>
      <w:sz w:val="24"/>
      <w:lang w:val="en-US" w:bidi="en-US"/>
    </w:rPr>
  </w:style>
  <w:style w:type="paragraph" w:styleId="1">
    <w:name w:val="heading 1"/>
    <w:basedOn w:val="a"/>
    <w:next w:val="a"/>
    <w:link w:val="10"/>
    <w:uiPriority w:val="9"/>
    <w:qFormat/>
    <w:rsid w:val="005C5E22"/>
    <w:pPr>
      <w:keepNext/>
      <w:keepLines/>
      <w:jc w:val="center"/>
      <w:outlineLvl w:val="0"/>
    </w:pPr>
    <w:rPr>
      <w:bCs/>
      <w:szCs w:val="28"/>
      <w:lang w:bidi="ar-SA"/>
    </w:rPr>
  </w:style>
  <w:style w:type="paragraph" w:styleId="2">
    <w:name w:val="heading 2"/>
    <w:basedOn w:val="a"/>
    <w:next w:val="a"/>
    <w:link w:val="20"/>
    <w:unhideWhenUsed/>
    <w:qFormat/>
    <w:rsid w:val="005C5E22"/>
    <w:pPr>
      <w:keepNext/>
      <w:keepLines/>
      <w:jc w:val="center"/>
      <w:outlineLvl w:val="1"/>
    </w:pPr>
    <w:rPr>
      <w:bCs/>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5E22"/>
    <w:rPr>
      <w:rFonts w:ascii="Times New Roman" w:eastAsia="Times New Roman" w:hAnsi="Times New Roman" w:cs="Times New Roman"/>
      <w:bCs/>
      <w:sz w:val="24"/>
      <w:szCs w:val="28"/>
      <w:lang/>
    </w:rPr>
  </w:style>
  <w:style w:type="character" w:customStyle="1" w:styleId="20">
    <w:name w:val="Заголовок 2 Знак"/>
    <w:basedOn w:val="a0"/>
    <w:link w:val="2"/>
    <w:rsid w:val="005C5E22"/>
    <w:rPr>
      <w:rFonts w:ascii="Times New Roman" w:eastAsia="Times New Roman" w:hAnsi="Times New Roman" w:cs="Times New Roman"/>
      <w:bCs/>
      <w:sz w:val="24"/>
      <w:szCs w:val="26"/>
      <w:lang/>
    </w:rPr>
  </w:style>
  <w:style w:type="paragraph" w:styleId="a3">
    <w:name w:val="Title"/>
    <w:basedOn w:val="a"/>
    <w:next w:val="a"/>
    <w:link w:val="a4"/>
    <w:uiPriority w:val="10"/>
    <w:qFormat/>
    <w:rsid w:val="005C5E22"/>
    <w:pPr>
      <w:pBdr>
        <w:bottom w:val="single" w:sz="8" w:space="4" w:color="4F81BD"/>
      </w:pBdr>
      <w:spacing w:after="300"/>
      <w:contextualSpacing/>
    </w:pPr>
    <w:rPr>
      <w:rFonts w:ascii="Cambria" w:hAnsi="Cambria"/>
      <w:color w:val="17365D"/>
      <w:spacing w:val="5"/>
      <w:kern w:val="28"/>
      <w:sz w:val="52"/>
      <w:szCs w:val="52"/>
      <w:lang w:bidi="ar-SA"/>
    </w:rPr>
  </w:style>
  <w:style w:type="character" w:customStyle="1" w:styleId="a4">
    <w:name w:val="Название Знак"/>
    <w:basedOn w:val="a0"/>
    <w:link w:val="a3"/>
    <w:uiPriority w:val="10"/>
    <w:rsid w:val="005C5E22"/>
    <w:rPr>
      <w:rFonts w:ascii="Cambria" w:eastAsia="Times New Roman" w:hAnsi="Cambria" w:cs="Times New Roman"/>
      <w:color w:val="17365D"/>
      <w:spacing w:val="5"/>
      <w:kern w:val="28"/>
      <w:sz w:val="52"/>
      <w:szCs w:val="52"/>
      <w:lang/>
    </w:rPr>
  </w:style>
  <w:style w:type="paragraph" w:styleId="a5">
    <w:name w:val="No Spacing"/>
    <w:link w:val="a6"/>
    <w:uiPriority w:val="1"/>
    <w:qFormat/>
    <w:rsid w:val="005C5E22"/>
    <w:pPr>
      <w:spacing w:after="0" w:line="240" w:lineRule="auto"/>
    </w:pPr>
    <w:rPr>
      <w:rFonts w:ascii="Calibri" w:eastAsia="Times New Roman" w:hAnsi="Calibri" w:cs="Times New Roman"/>
      <w:lang w:val="en-US" w:bidi="en-US"/>
    </w:rPr>
  </w:style>
  <w:style w:type="paragraph" w:styleId="a7">
    <w:name w:val="List Paragraph"/>
    <w:basedOn w:val="a"/>
    <w:link w:val="a8"/>
    <w:uiPriority w:val="34"/>
    <w:qFormat/>
    <w:rsid w:val="005C5E22"/>
    <w:pPr>
      <w:ind w:left="720"/>
      <w:contextualSpacing/>
    </w:pPr>
  </w:style>
  <w:style w:type="character" w:styleId="a9">
    <w:name w:val="Subtle Reference"/>
    <w:uiPriority w:val="31"/>
    <w:qFormat/>
    <w:rsid w:val="005C5E22"/>
    <w:rPr>
      <w:smallCaps/>
      <w:color w:val="C0504D"/>
      <w:u w:val="single"/>
    </w:rPr>
  </w:style>
  <w:style w:type="character" w:customStyle="1" w:styleId="a6">
    <w:name w:val="Без интервала Знак"/>
    <w:link w:val="a5"/>
    <w:uiPriority w:val="1"/>
    <w:rsid w:val="005C5E22"/>
    <w:rPr>
      <w:rFonts w:ascii="Calibri" w:eastAsia="Times New Roman" w:hAnsi="Calibri" w:cs="Times New Roman"/>
      <w:lang w:val="en-US" w:bidi="en-US"/>
    </w:rPr>
  </w:style>
  <w:style w:type="paragraph" w:styleId="aa">
    <w:name w:val="footnote text"/>
    <w:basedOn w:val="a"/>
    <w:link w:val="ab"/>
    <w:uiPriority w:val="99"/>
    <w:unhideWhenUsed/>
    <w:rsid w:val="005C5E22"/>
    <w:rPr>
      <w:rFonts w:ascii="Calibri" w:hAnsi="Calibri"/>
      <w:sz w:val="20"/>
      <w:szCs w:val="20"/>
      <w:lang w:bidi="ar-SA"/>
    </w:rPr>
  </w:style>
  <w:style w:type="character" w:customStyle="1" w:styleId="ab">
    <w:name w:val="Текст сноски Знак"/>
    <w:basedOn w:val="a0"/>
    <w:link w:val="aa"/>
    <w:uiPriority w:val="99"/>
    <w:rsid w:val="005C5E22"/>
    <w:rPr>
      <w:rFonts w:ascii="Calibri" w:eastAsia="Times New Roman" w:hAnsi="Calibri" w:cs="Times New Roman"/>
      <w:sz w:val="20"/>
      <w:szCs w:val="20"/>
      <w:lang/>
    </w:rPr>
  </w:style>
  <w:style w:type="character" w:styleId="ac">
    <w:name w:val="footnote reference"/>
    <w:uiPriority w:val="99"/>
    <w:unhideWhenUsed/>
    <w:rsid w:val="005C5E22"/>
    <w:rPr>
      <w:vertAlign w:val="superscript"/>
    </w:rPr>
  </w:style>
  <w:style w:type="character" w:customStyle="1" w:styleId="Doc-">
    <w:name w:val="Doc-Т внутри нумерации Знак"/>
    <w:link w:val="Doc-0"/>
    <w:uiPriority w:val="99"/>
    <w:locked/>
    <w:rsid w:val="005C5E22"/>
    <w:rPr>
      <w:rFonts w:ascii="Times New Roman" w:hAnsi="Times New Roman" w:cs="Times New Roman"/>
    </w:rPr>
  </w:style>
  <w:style w:type="paragraph" w:customStyle="1" w:styleId="Doc-0">
    <w:name w:val="Doc-Т внутри нумерации"/>
    <w:basedOn w:val="a"/>
    <w:link w:val="Doc-"/>
    <w:uiPriority w:val="99"/>
    <w:rsid w:val="005C5E22"/>
    <w:pPr>
      <w:spacing w:line="360" w:lineRule="auto"/>
      <w:ind w:left="720" w:firstLine="709"/>
    </w:pPr>
    <w:rPr>
      <w:rFonts w:eastAsiaTheme="minorHAnsi"/>
      <w:sz w:val="22"/>
      <w:lang w:val="ru-RU" w:bidi="ar-SA"/>
    </w:rPr>
  </w:style>
  <w:style w:type="character" w:customStyle="1" w:styleId="a8">
    <w:name w:val="Абзац списка Знак"/>
    <w:link w:val="a7"/>
    <w:uiPriority w:val="34"/>
    <w:locked/>
    <w:rsid w:val="005C5E22"/>
    <w:rPr>
      <w:rFonts w:ascii="Times New Roman" w:eastAsia="Times New Roman" w:hAnsi="Times New Roman" w:cs="Times New Roman"/>
      <w:sz w:val="24"/>
      <w:lang w:val="en-US" w:bidi="en-US"/>
    </w:rPr>
  </w:style>
  <w:style w:type="paragraph" w:customStyle="1" w:styleId="ConsPlusNormal">
    <w:name w:val="ConsPlusNormal"/>
    <w:link w:val="ConsPlusNormal0"/>
    <w:rsid w:val="005C5E22"/>
    <w:pPr>
      <w:autoSpaceDE w:val="0"/>
      <w:autoSpaceDN w:val="0"/>
      <w:adjustRightInd w:val="0"/>
      <w:spacing w:after="0" w:line="240" w:lineRule="auto"/>
      <w:jc w:val="both"/>
    </w:pPr>
    <w:rPr>
      <w:rFonts w:ascii="Arial" w:eastAsia="Calibri" w:hAnsi="Arial" w:cs="Arial"/>
      <w:sz w:val="20"/>
      <w:szCs w:val="20"/>
      <w:lang w:eastAsia="ru-RU"/>
    </w:rPr>
  </w:style>
  <w:style w:type="paragraph" w:styleId="ad">
    <w:name w:val="header"/>
    <w:basedOn w:val="a"/>
    <w:link w:val="ae"/>
    <w:uiPriority w:val="99"/>
    <w:unhideWhenUsed/>
    <w:rsid w:val="005C5E22"/>
    <w:pPr>
      <w:tabs>
        <w:tab w:val="center" w:pos="4677"/>
        <w:tab w:val="right" w:pos="9355"/>
      </w:tabs>
    </w:pPr>
  </w:style>
  <w:style w:type="character" w:customStyle="1" w:styleId="ae">
    <w:name w:val="Верхний колонтитул Знак"/>
    <w:basedOn w:val="a0"/>
    <w:link w:val="ad"/>
    <w:uiPriority w:val="99"/>
    <w:rsid w:val="005C5E22"/>
    <w:rPr>
      <w:rFonts w:ascii="Times New Roman" w:eastAsia="Times New Roman" w:hAnsi="Times New Roman" w:cs="Times New Roman"/>
      <w:sz w:val="24"/>
      <w:lang w:val="en-US" w:bidi="en-US"/>
    </w:rPr>
  </w:style>
  <w:style w:type="paragraph" w:styleId="af">
    <w:name w:val="footer"/>
    <w:basedOn w:val="a"/>
    <w:link w:val="af0"/>
    <w:uiPriority w:val="99"/>
    <w:unhideWhenUsed/>
    <w:rsid w:val="005C5E22"/>
    <w:pPr>
      <w:tabs>
        <w:tab w:val="center" w:pos="4677"/>
        <w:tab w:val="right" w:pos="9355"/>
      </w:tabs>
    </w:pPr>
  </w:style>
  <w:style w:type="character" w:customStyle="1" w:styleId="af0">
    <w:name w:val="Нижний колонтитул Знак"/>
    <w:basedOn w:val="a0"/>
    <w:link w:val="af"/>
    <w:uiPriority w:val="99"/>
    <w:rsid w:val="005C5E22"/>
    <w:rPr>
      <w:rFonts w:ascii="Times New Roman" w:eastAsia="Times New Roman" w:hAnsi="Times New Roman" w:cs="Times New Roman"/>
      <w:sz w:val="24"/>
      <w:lang w:val="en-US" w:bidi="en-US"/>
    </w:rPr>
  </w:style>
  <w:style w:type="character" w:styleId="af1">
    <w:name w:val="Hyperlink"/>
    <w:uiPriority w:val="99"/>
    <w:unhideWhenUsed/>
    <w:rsid w:val="005C5E22"/>
    <w:rPr>
      <w:color w:val="0000FF"/>
      <w:u w:val="single"/>
    </w:rPr>
  </w:style>
  <w:style w:type="paragraph" w:styleId="11">
    <w:name w:val="toc 1"/>
    <w:basedOn w:val="a"/>
    <w:next w:val="a"/>
    <w:autoRedefine/>
    <w:uiPriority w:val="39"/>
    <w:unhideWhenUsed/>
    <w:qFormat/>
    <w:rsid w:val="005C5E22"/>
    <w:pPr>
      <w:spacing w:before="360"/>
      <w:jc w:val="left"/>
    </w:pPr>
    <w:rPr>
      <w:rFonts w:ascii="Cambria" w:hAnsi="Cambria"/>
      <w:b/>
      <w:bCs/>
      <w:caps/>
      <w:szCs w:val="24"/>
    </w:rPr>
  </w:style>
  <w:style w:type="paragraph" w:styleId="21">
    <w:name w:val="toc 2"/>
    <w:basedOn w:val="a"/>
    <w:next w:val="a"/>
    <w:autoRedefine/>
    <w:uiPriority w:val="39"/>
    <w:unhideWhenUsed/>
    <w:qFormat/>
    <w:rsid w:val="005C5E22"/>
    <w:pPr>
      <w:spacing w:before="240"/>
      <w:jc w:val="left"/>
    </w:pPr>
    <w:rPr>
      <w:rFonts w:ascii="Calibri" w:hAnsi="Calibri" w:cs="Calibri"/>
      <w:b/>
      <w:bCs/>
      <w:sz w:val="20"/>
      <w:szCs w:val="20"/>
    </w:rPr>
  </w:style>
  <w:style w:type="character" w:customStyle="1" w:styleId="ConsPlusNormal0">
    <w:name w:val="ConsPlusNormal Знак"/>
    <w:link w:val="ConsPlusNormal"/>
    <w:locked/>
    <w:rsid w:val="005C5E22"/>
    <w:rPr>
      <w:rFonts w:ascii="Arial" w:eastAsia="Calibri" w:hAnsi="Arial" w:cs="Arial"/>
      <w:sz w:val="20"/>
      <w:szCs w:val="20"/>
      <w:lang w:eastAsia="ru-RU"/>
    </w:rPr>
  </w:style>
  <w:style w:type="paragraph" w:styleId="af2">
    <w:name w:val="Balloon Text"/>
    <w:basedOn w:val="a"/>
    <w:link w:val="af3"/>
    <w:uiPriority w:val="99"/>
    <w:semiHidden/>
    <w:unhideWhenUsed/>
    <w:rsid w:val="005C5E22"/>
    <w:rPr>
      <w:rFonts w:ascii="Tahoma" w:hAnsi="Tahoma" w:cs="Tahoma"/>
      <w:sz w:val="16"/>
      <w:szCs w:val="16"/>
    </w:rPr>
  </w:style>
  <w:style w:type="character" w:customStyle="1" w:styleId="af3">
    <w:name w:val="Текст выноски Знак"/>
    <w:basedOn w:val="a0"/>
    <w:link w:val="af2"/>
    <w:uiPriority w:val="99"/>
    <w:semiHidden/>
    <w:rsid w:val="005C5E22"/>
    <w:rPr>
      <w:rFonts w:ascii="Tahoma" w:eastAsia="Times New Roman" w:hAnsi="Tahoma" w:cs="Tahoma"/>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22"/>
    <w:pPr>
      <w:spacing w:after="0" w:line="240" w:lineRule="auto"/>
      <w:jc w:val="both"/>
    </w:pPr>
    <w:rPr>
      <w:rFonts w:ascii="Times New Roman" w:eastAsia="Times New Roman" w:hAnsi="Times New Roman" w:cs="Times New Roman"/>
      <w:sz w:val="24"/>
      <w:lang w:val="en-US" w:bidi="en-US"/>
    </w:rPr>
  </w:style>
  <w:style w:type="paragraph" w:styleId="1">
    <w:name w:val="heading 1"/>
    <w:basedOn w:val="a"/>
    <w:next w:val="a"/>
    <w:link w:val="10"/>
    <w:uiPriority w:val="9"/>
    <w:qFormat/>
    <w:rsid w:val="005C5E22"/>
    <w:pPr>
      <w:keepNext/>
      <w:keepLines/>
      <w:jc w:val="center"/>
      <w:outlineLvl w:val="0"/>
    </w:pPr>
    <w:rPr>
      <w:bCs/>
      <w:szCs w:val="28"/>
      <w:lang w:val="x-none" w:eastAsia="x-none" w:bidi="ar-SA"/>
    </w:rPr>
  </w:style>
  <w:style w:type="paragraph" w:styleId="2">
    <w:name w:val="heading 2"/>
    <w:basedOn w:val="a"/>
    <w:next w:val="a"/>
    <w:link w:val="20"/>
    <w:unhideWhenUsed/>
    <w:qFormat/>
    <w:rsid w:val="005C5E22"/>
    <w:pPr>
      <w:keepNext/>
      <w:keepLines/>
      <w:jc w:val="center"/>
      <w:outlineLvl w:val="1"/>
    </w:pPr>
    <w:rPr>
      <w:bCs/>
      <w:szCs w:val="26"/>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5E22"/>
    <w:rPr>
      <w:rFonts w:ascii="Times New Roman" w:eastAsia="Times New Roman" w:hAnsi="Times New Roman" w:cs="Times New Roman"/>
      <w:bCs/>
      <w:sz w:val="24"/>
      <w:szCs w:val="28"/>
      <w:lang w:val="x-none" w:eastAsia="x-none"/>
    </w:rPr>
  </w:style>
  <w:style w:type="character" w:customStyle="1" w:styleId="20">
    <w:name w:val="Заголовок 2 Знак"/>
    <w:basedOn w:val="a0"/>
    <w:link w:val="2"/>
    <w:rsid w:val="005C5E22"/>
    <w:rPr>
      <w:rFonts w:ascii="Times New Roman" w:eastAsia="Times New Roman" w:hAnsi="Times New Roman" w:cs="Times New Roman"/>
      <w:bCs/>
      <w:sz w:val="24"/>
      <w:szCs w:val="26"/>
      <w:lang w:val="x-none" w:eastAsia="x-none"/>
    </w:rPr>
  </w:style>
  <w:style w:type="paragraph" w:styleId="a3">
    <w:name w:val="Title"/>
    <w:basedOn w:val="a"/>
    <w:next w:val="a"/>
    <w:link w:val="a4"/>
    <w:uiPriority w:val="10"/>
    <w:qFormat/>
    <w:rsid w:val="005C5E22"/>
    <w:pPr>
      <w:pBdr>
        <w:bottom w:val="single" w:sz="8" w:space="4" w:color="4F81BD"/>
      </w:pBdr>
      <w:spacing w:after="300"/>
      <w:contextualSpacing/>
    </w:pPr>
    <w:rPr>
      <w:rFonts w:ascii="Cambria" w:hAnsi="Cambria"/>
      <w:color w:val="17365D"/>
      <w:spacing w:val="5"/>
      <w:kern w:val="28"/>
      <w:sz w:val="52"/>
      <w:szCs w:val="52"/>
      <w:lang w:val="x-none" w:eastAsia="x-none" w:bidi="ar-SA"/>
    </w:rPr>
  </w:style>
  <w:style w:type="character" w:customStyle="1" w:styleId="a4">
    <w:name w:val="Название Знак"/>
    <w:basedOn w:val="a0"/>
    <w:link w:val="a3"/>
    <w:uiPriority w:val="10"/>
    <w:rsid w:val="005C5E22"/>
    <w:rPr>
      <w:rFonts w:ascii="Cambria" w:eastAsia="Times New Roman" w:hAnsi="Cambria" w:cs="Times New Roman"/>
      <w:color w:val="17365D"/>
      <w:spacing w:val="5"/>
      <w:kern w:val="28"/>
      <w:sz w:val="52"/>
      <w:szCs w:val="52"/>
      <w:lang w:val="x-none" w:eastAsia="x-none"/>
    </w:rPr>
  </w:style>
  <w:style w:type="paragraph" w:styleId="a5">
    <w:name w:val="No Spacing"/>
    <w:link w:val="a6"/>
    <w:uiPriority w:val="1"/>
    <w:qFormat/>
    <w:rsid w:val="005C5E22"/>
    <w:pPr>
      <w:spacing w:after="0" w:line="240" w:lineRule="auto"/>
    </w:pPr>
    <w:rPr>
      <w:rFonts w:ascii="Calibri" w:eastAsia="Times New Roman" w:hAnsi="Calibri" w:cs="Times New Roman"/>
      <w:lang w:val="en-US" w:bidi="en-US"/>
    </w:rPr>
  </w:style>
  <w:style w:type="paragraph" w:styleId="a7">
    <w:name w:val="List Paragraph"/>
    <w:basedOn w:val="a"/>
    <w:link w:val="a8"/>
    <w:uiPriority w:val="34"/>
    <w:qFormat/>
    <w:rsid w:val="005C5E22"/>
    <w:pPr>
      <w:ind w:left="720"/>
      <w:contextualSpacing/>
    </w:pPr>
  </w:style>
  <w:style w:type="character" w:styleId="a9">
    <w:name w:val="Subtle Reference"/>
    <w:uiPriority w:val="31"/>
    <w:qFormat/>
    <w:rsid w:val="005C5E22"/>
    <w:rPr>
      <w:smallCaps/>
      <w:color w:val="C0504D"/>
      <w:u w:val="single"/>
    </w:rPr>
  </w:style>
  <w:style w:type="character" w:customStyle="1" w:styleId="a6">
    <w:name w:val="Без интервала Знак"/>
    <w:link w:val="a5"/>
    <w:uiPriority w:val="1"/>
    <w:rsid w:val="005C5E22"/>
    <w:rPr>
      <w:rFonts w:ascii="Calibri" w:eastAsia="Times New Roman" w:hAnsi="Calibri" w:cs="Times New Roman"/>
      <w:lang w:val="en-US" w:bidi="en-US"/>
    </w:rPr>
  </w:style>
  <w:style w:type="paragraph" w:styleId="aa">
    <w:name w:val="footnote text"/>
    <w:basedOn w:val="a"/>
    <w:link w:val="ab"/>
    <w:uiPriority w:val="99"/>
    <w:unhideWhenUsed/>
    <w:rsid w:val="005C5E22"/>
    <w:rPr>
      <w:rFonts w:ascii="Calibri" w:hAnsi="Calibri"/>
      <w:sz w:val="20"/>
      <w:szCs w:val="20"/>
      <w:lang w:val="x-none" w:eastAsia="x-none" w:bidi="ar-SA"/>
    </w:rPr>
  </w:style>
  <w:style w:type="character" w:customStyle="1" w:styleId="ab">
    <w:name w:val="Текст сноски Знак"/>
    <w:basedOn w:val="a0"/>
    <w:link w:val="aa"/>
    <w:uiPriority w:val="99"/>
    <w:rsid w:val="005C5E22"/>
    <w:rPr>
      <w:rFonts w:ascii="Calibri" w:eastAsia="Times New Roman" w:hAnsi="Calibri" w:cs="Times New Roman"/>
      <w:sz w:val="20"/>
      <w:szCs w:val="20"/>
      <w:lang w:val="x-none" w:eastAsia="x-none"/>
    </w:rPr>
  </w:style>
  <w:style w:type="character" w:styleId="ac">
    <w:name w:val="footnote reference"/>
    <w:uiPriority w:val="99"/>
    <w:unhideWhenUsed/>
    <w:rsid w:val="005C5E22"/>
    <w:rPr>
      <w:vertAlign w:val="superscript"/>
    </w:rPr>
  </w:style>
  <w:style w:type="character" w:customStyle="1" w:styleId="Doc-">
    <w:name w:val="Doc-Т внутри нумерации Знак"/>
    <w:link w:val="Doc-0"/>
    <w:uiPriority w:val="99"/>
    <w:locked/>
    <w:rsid w:val="005C5E22"/>
    <w:rPr>
      <w:rFonts w:ascii="Times New Roman" w:hAnsi="Times New Roman" w:cs="Times New Roman"/>
    </w:rPr>
  </w:style>
  <w:style w:type="paragraph" w:customStyle="1" w:styleId="Doc-0">
    <w:name w:val="Doc-Т внутри нумерации"/>
    <w:basedOn w:val="a"/>
    <w:link w:val="Doc-"/>
    <w:uiPriority w:val="99"/>
    <w:rsid w:val="005C5E22"/>
    <w:pPr>
      <w:spacing w:line="360" w:lineRule="auto"/>
      <w:ind w:left="720" w:firstLine="709"/>
    </w:pPr>
    <w:rPr>
      <w:rFonts w:eastAsiaTheme="minorHAnsi"/>
      <w:sz w:val="22"/>
      <w:lang w:val="ru-RU" w:bidi="ar-SA"/>
    </w:rPr>
  </w:style>
  <w:style w:type="character" w:customStyle="1" w:styleId="a8">
    <w:name w:val="Абзац списка Знак"/>
    <w:link w:val="a7"/>
    <w:uiPriority w:val="34"/>
    <w:locked/>
    <w:rsid w:val="005C5E22"/>
    <w:rPr>
      <w:rFonts w:ascii="Times New Roman" w:eastAsia="Times New Roman" w:hAnsi="Times New Roman" w:cs="Times New Roman"/>
      <w:sz w:val="24"/>
      <w:lang w:val="en-US" w:bidi="en-US"/>
    </w:rPr>
  </w:style>
  <w:style w:type="paragraph" w:customStyle="1" w:styleId="ConsPlusNormal">
    <w:name w:val="ConsPlusNormal"/>
    <w:link w:val="ConsPlusNormal0"/>
    <w:rsid w:val="005C5E22"/>
    <w:pPr>
      <w:autoSpaceDE w:val="0"/>
      <w:autoSpaceDN w:val="0"/>
      <w:adjustRightInd w:val="0"/>
      <w:spacing w:after="0" w:line="240" w:lineRule="auto"/>
      <w:jc w:val="both"/>
    </w:pPr>
    <w:rPr>
      <w:rFonts w:ascii="Arial" w:eastAsia="Calibri" w:hAnsi="Arial" w:cs="Arial"/>
      <w:sz w:val="20"/>
      <w:szCs w:val="20"/>
      <w:lang w:eastAsia="ru-RU"/>
    </w:rPr>
  </w:style>
  <w:style w:type="paragraph" w:styleId="ad">
    <w:name w:val="header"/>
    <w:basedOn w:val="a"/>
    <w:link w:val="ae"/>
    <w:uiPriority w:val="99"/>
    <w:unhideWhenUsed/>
    <w:rsid w:val="005C5E22"/>
    <w:pPr>
      <w:tabs>
        <w:tab w:val="center" w:pos="4677"/>
        <w:tab w:val="right" w:pos="9355"/>
      </w:tabs>
    </w:pPr>
  </w:style>
  <w:style w:type="character" w:customStyle="1" w:styleId="ae">
    <w:name w:val="Верхний колонтитул Знак"/>
    <w:basedOn w:val="a0"/>
    <w:link w:val="ad"/>
    <w:uiPriority w:val="99"/>
    <w:rsid w:val="005C5E22"/>
    <w:rPr>
      <w:rFonts w:ascii="Times New Roman" w:eastAsia="Times New Roman" w:hAnsi="Times New Roman" w:cs="Times New Roman"/>
      <w:sz w:val="24"/>
      <w:lang w:val="en-US" w:bidi="en-US"/>
    </w:rPr>
  </w:style>
  <w:style w:type="paragraph" w:styleId="af">
    <w:name w:val="footer"/>
    <w:basedOn w:val="a"/>
    <w:link w:val="af0"/>
    <w:uiPriority w:val="99"/>
    <w:unhideWhenUsed/>
    <w:rsid w:val="005C5E22"/>
    <w:pPr>
      <w:tabs>
        <w:tab w:val="center" w:pos="4677"/>
        <w:tab w:val="right" w:pos="9355"/>
      </w:tabs>
    </w:pPr>
  </w:style>
  <w:style w:type="character" w:customStyle="1" w:styleId="af0">
    <w:name w:val="Нижний колонтитул Знак"/>
    <w:basedOn w:val="a0"/>
    <w:link w:val="af"/>
    <w:uiPriority w:val="99"/>
    <w:rsid w:val="005C5E22"/>
    <w:rPr>
      <w:rFonts w:ascii="Times New Roman" w:eastAsia="Times New Roman" w:hAnsi="Times New Roman" w:cs="Times New Roman"/>
      <w:sz w:val="24"/>
      <w:lang w:val="en-US" w:bidi="en-US"/>
    </w:rPr>
  </w:style>
  <w:style w:type="character" w:styleId="af1">
    <w:name w:val="Hyperlink"/>
    <w:uiPriority w:val="99"/>
    <w:unhideWhenUsed/>
    <w:rsid w:val="005C5E22"/>
    <w:rPr>
      <w:color w:val="0000FF"/>
      <w:u w:val="single"/>
    </w:rPr>
  </w:style>
  <w:style w:type="paragraph" w:styleId="11">
    <w:name w:val="toc 1"/>
    <w:basedOn w:val="a"/>
    <w:next w:val="a"/>
    <w:autoRedefine/>
    <w:uiPriority w:val="39"/>
    <w:unhideWhenUsed/>
    <w:qFormat/>
    <w:rsid w:val="005C5E22"/>
    <w:pPr>
      <w:spacing w:before="360"/>
      <w:jc w:val="left"/>
    </w:pPr>
    <w:rPr>
      <w:rFonts w:ascii="Cambria" w:hAnsi="Cambria"/>
      <w:b/>
      <w:bCs/>
      <w:caps/>
      <w:szCs w:val="24"/>
    </w:rPr>
  </w:style>
  <w:style w:type="paragraph" w:styleId="21">
    <w:name w:val="toc 2"/>
    <w:basedOn w:val="a"/>
    <w:next w:val="a"/>
    <w:autoRedefine/>
    <w:uiPriority w:val="39"/>
    <w:unhideWhenUsed/>
    <w:qFormat/>
    <w:rsid w:val="005C5E22"/>
    <w:pPr>
      <w:spacing w:before="240"/>
      <w:jc w:val="left"/>
    </w:pPr>
    <w:rPr>
      <w:rFonts w:ascii="Calibri" w:hAnsi="Calibri" w:cs="Calibri"/>
      <w:b/>
      <w:bCs/>
      <w:sz w:val="20"/>
      <w:szCs w:val="20"/>
    </w:rPr>
  </w:style>
  <w:style w:type="character" w:customStyle="1" w:styleId="ConsPlusNormal0">
    <w:name w:val="ConsPlusNormal Знак"/>
    <w:link w:val="ConsPlusNormal"/>
    <w:locked/>
    <w:rsid w:val="005C5E22"/>
    <w:rPr>
      <w:rFonts w:ascii="Arial" w:eastAsia="Calibri" w:hAnsi="Arial" w:cs="Arial"/>
      <w:sz w:val="20"/>
      <w:szCs w:val="20"/>
      <w:lang w:eastAsia="ru-RU"/>
    </w:rPr>
  </w:style>
  <w:style w:type="paragraph" w:styleId="af2">
    <w:name w:val="Balloon Text"/>
    <w:basedOn w:val="a"/>
    <w:link w:val="af3"/>
    <w:uiPriority w:val="99"/>
    <w:semiHidden/>
    <w:unhideWhenUsed/>
    <w:rsid w:val="005C5E22"/>
    <w:rPr>
      <w:rFonts w:ascii="Tahoma" w:hAnsi="Tahoma" w:cs="Tahoma"/>
      <w:sz w:val="16"/>
      <w:szCs w:val="16"/>
    </w:rPr>
  </w:style>
  <w:style w:type="character" w:customStyle="1" w:styleId="af3">
    <w:name w:val="Текст выноски Знак"/>
    <w:basedOn w:val="a0"/>
    <w:link w:val="af2"/>
    <w:uiPriority w:val="99"/>
    <w:semiHidden/>
    <w:rsid w:val="005C5E22"/>
    <w:rPr>
      <w:rFonts w:ascii="Tahoma" w:eastAsia="Times New Roman"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C:\&#1056;&#1086;&#1089;&#1089;&#1090;&#1072;&#1090;\&#1044;&#1086;&#1083;&#1078;%20&#1088;&#1077;&#1075;&#1083;&#1072;&#1084;&#1077;&#1085;&#1090;&#1099;%20&#1088;&#1072;&#1079;&#1088;&#1072;&#1073;&#1086;&#1090;&#1082;&#1072;_2017\&#1054;&#1073;&#1097;&#1080;&#1077;\3_&#1057;&#1087;&#1088;&#1072;&#1074;&#1086;&#1095;&#1085;&#1080;&#1082;%20&#1082;&#1074;&#1072;&#1083;&#1080;&#1092;.%20&#1090;&#1088;&#1077;&#1073;&#1086;&#1074;&#1072;&#1085;&#1080;&#1081;_17.04.2017.d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1056;&#1086;&#1089;&#1089;&#1090;&#1072;&#1090;\&#1044;&#1086;&#1083;&#1078;%20&#1088;&#1077;&#1075;&#1083;&#1072;&#1084;&#1077;&#1085;&#1090;&#1099;%20&#1088;&#1072;&#1079;&#1088;&#1072;&#1073;&#1086;&#1090;&#1082;&#1072;_2017\&#1054;&#1073;&#1097;&#1080;&#1077;\3_&#1057;&#1087;&#1088;&#1072;&#1074;&#1086;&#1095;&#1085;&#1080;&#1082;%20&#1082;&#1074;&#1072;&#1083;&#1080;&#1092;.%20&#1090;&#1088;&#1077;&#1073;&#1086;&#1074;&#1072;&#1085;&#1080;&#1081;_17.04.2017.doc"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4046</Words>
  <Characters>23063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27055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Графова Любовь Александровна</dc:creator>
  <cp:lastModifiedBy>Клемендеева</cp:lastModifiedBy>
  <cp:revision>2</cp:revision>
  <dcterms:created xsi:type="dcterms:W3CDTF">2017-11-01T12:29:00Z</dcterms:created>
  <dcterms:modified xsi:type="dcterms:W3CDTF">2017-11-01T12:29:00Z</dcterms:modified>
</cp:coreProperties>
</file>